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DC" w:rsidRPr="00034476" w:rsidRDefault="006D5EDC" w:rsidP="005F3C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4476">
        <w:rPr>
          <w:sz w:val="28"/>
          <w:szCs w:val="28"/>
        </w:rPr>
        <w:t xml:space="preserve">                      </w:t>
      </w:r>
      <w:r w:rsidRPr="00034476">
        <w:rPr>
          <w:rFonts w:ascii="Times New Roman" w:hAnsi="Times New Roman" w:cs="Times New Roman"/>
          <w:sz w:val="28"/>
          <w:szCs w:val="28"/>
        </w:rPr>
        <w:t>СОВЕТ  НАРОДНЫХ  ДЕПУТАТОВ</w:t>
      </w:r>
    </w:p>
    <w:p w:rsidR="006D5EDC" w:rsidRPr="00034476" w:rsidRDefault="006D5EDC" w:rsidP="005F3C8F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             ВЕРХНЕЛУГОВАТСКОГО СЕЛЬСКОГО ПОСЕЛЕНИЯ </w:t>
      </w:r>
    </w:p>
    <w:p w:rsidR="006D5EDC" w:rsidRPr="00034476" w:rsidRDefault="006D5EDC" w:rsidP="005F3C8F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             ВЕРХНЕХАВСКОГО МУНИЦИПАЛЬНОГО РАЙОНА </w:t>
      </w:r>
    </w:p>
    <w:p w:rsidR="006D5EDC" w:rsidRPr="00034476" w:rsidRDefault="006D5EDC" w:rsidP="005F3C8F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                            ВОРОНЕЖСКОЙ ОБЛАСТИ</w:t>
      </w:r>
    </w:p>
    <w:p w:rsidR="006D5EDC" w:rsidRPr="00034476" w:rsidRDefault="006D5EDC" w:rsidP="005F3C8F">
      <w:pPr>
        <w:rPr>
          <w:rFonts w:ascii="Times New Roman" w:hAnsi="Times New Roman" w:cs="Times New Roman"/>
          <w:sz w:val="28"/>
          <w:szCs w:val="28"/>
        </w:rPr>
      </w:pPr>
    </w:p>
    <w:p w:rsidR="006D5EDC" w:rsidRPr="00034476" w:rsidRDefault="006D5EDC" w:rsidP="00A46C18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                                      РЕШЕНИЕ</w:t>
      </w:r>
    </w:p>
    <w:p w:rsidR="006D5EDC" w:rsidRPr="00034476" w:rsidRDefault="006D5EDC" w:rsidP="005F3C8F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>от 23.10.2015 г.                                                           № 9-</w:t>
      </w:r>
      <w:r w:rsidRPr="000344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4476">
        <w:rPr>
          <w:rFonts w:ascii="Times New Roman" w:hAnsi="Times New Roman" w:cs="Times New Roman"/>
          <w:sz w:val="28"/>
          <w:szCs w:val="28"/>
        </w:rPr>
        <w:t>-СНД</w:t>
      </w:r>
    </w:p>
    <w:p w:rsidR="006D5EDC" w:rsidRPr="00034476" w:rsidRDefault="006D5EDC" w:rsidP="001A3CE5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с. Верхняя Луговатка </w:t>
      </w:r>
    </w:p>
    <w:p w:rsidR="006D5EDC" w:rsidRPr="00034476" w:rsidRDefault="006D5EDC" w:rsidP="001A3CE5">
      <w:pPr>
        <w:rPr>
          <w:rFonts w:ascii="Times New Roman" w:hAnsi="Times New Roman" w:cs="Times New Roman"/>
          <w:sz w:val="28"/>
          <w:szCs w:val="28"/>
        </w:rPr>
      </w:pPr>
    </w:p>
    <w:p w:rsidR="006D5EDC" w:rsidRPr="00034476" w:rsidRDefault="006D5EDC" w:rsidP="001A3C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47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 «Комплексное развитие </w:t>
      </w:r>
    </w:p>
    <w:p w:rsidR="006D5EDC" w:rsidRPr="00034476" w:rsidRDefault="006D5EDC" w:rsidP="001A3C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476">
        <w:rPr>
          <w:rFonts w:ascii="Times New Roman" w:hAnsi="Times New Roman" w:cs="Times New Roman"/>
          <w:b/>
          <w:bCs/>
          <w:sz w:val="28"/>
          <w:szCs w:val="28"/>
        </w:rPr>
        <w:t xml:space="preserve">систем коммунальной инфраструктуры </w:t>
      </w:r>
    </w:p>
    <w:p w:rsidR="006D5EDC" w:rsidRPr="00034476" w:rsidRDefault="006D5EDC" w:rsidP="001A3C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476">
        <w:rPr>
          <w:rFonts w:ascii="Times New Roman" w:hAnsi="Times New Roman" w:cs="Times New Roman"/>
          <w:b/>
          <w:bCs/>
          <w:sz w:val="28"/>
          <w:szCs w:val="28"/>
        </w:rPr>
        <w:t xml:space="preserve">Верхнелуговатского сельского поселения Верхнехавского </w:t>
      </w:r>
    </w:p>
    <w:p w:rsidR="006D5EDC" w:rsidRPr="00034476" w:rsidRDefault="006D5EDC" w:rsidP="005F3C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47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на 2015-2025г.г.»</w:t>
      </w:r>
    </w:p>
    <w:p w:rsidR="006D5EDC" w:rsidRPr="00034476" w:rsidRDefault="006D5EDC" w:rsidP="005F3C8F">
      <w:pPr>
        <w:rPr>
          <w:rFonts w:ascii="Times New Roman" w:hAnsi="Times New Roman" w:cs="Times New Roman"/>
          <w:sz w:val="28"/>
          <w:szCs w:val="28"/>
        </w:rPr>
      </w:pPr>
    </w:p>
    <w:p w:rsidR="006D5EDC" w:rsidRPr="00034476" w:rsidRDefault="006D5EDC" w:rsidP="001A3CE5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06.10.2003г. № 131- ФЗ «Об общих принципах организации местного самоуправления в Российской Федерации» и 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 Совет народных депутатов Верхнелуговатского сельского поселения </w:t>
      </w:r>
    </w:p>
    <w:p w:rsidR="006D5EDC" w:rsidRPr="00034476" w:rsidRDefault="006D5EDC" w:rsidP="001A3CE5">
      <w:pPr>
        <w:rPr>
          <w:rFonts w:ascii="Times New Roman" w:hAnsi="Times New Roman" w:cs="Times New Roman"/>
          <w:sz w:val="28"/>
          <w:szCs w:val="28"/>
        </w:rPr>
      </w:pPr>
    </w:p>
    <w:p w:rsidR="006D5EDC" w:rsidRPr="00034476" w:rsidRDefault="006D5EDC" w:rsidP="001A3CE5">
      <w:pPr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6D5EDC" w:rsidRPr="00034476" w:rsidRDefault="006D5EDC" w:rsidP="001A3CE5">
      <w:pPr>
        <w:rPr>
          <w:rFonts w:ascii="Times New Roman" w:hAnsi="Times New Roman" w:cs="Times New Roman"/>
          <w:sz w:val="28"/>
          <w:szCs w:val="28"/>
        </w:rPr>
      </w:pPr>
    </w:p>
    <w:p w:rsidR="006D5EDC" w:rsidRPr="00034476" w:rsidRDefault="006D5EDC" w:rsidP="00A004CC">
      <w:pPr>
        <w:ind w:firstLine="0"/>
        <w:rPr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>1. Утвердить программу «Комплексное развитие систем коммунальной инфраструктуры Верхнелуговатского сельского поселения  Верхнехавского  муниципального района на 2015-2025 г.г.», согласно приложению.</w:t>
      </w:r>
      <w:r w:rsidRPr="00034476">
        <w:rPr>
          <w:sz w:val="28"/>
          <w:szCs w:val="28"/>
        </w:rPr>
        <w:t xml:space="preserve"> </w:t>
      </w:r>
    </w:p>
    <w:p w:rsidR="006D5EDC" w:rsidRPr="00034476" w:rsidRDefault="006D5EDC" w:rsidP="00B64C23">
      <w:pPr>
        <w:rPr>
          <w:sz w:val="28"/>
          <w:szCs w:val="28"/>
        </w:rPr>
      </w:pPr>
    </w:p>
    <w:p w:rsidR="006D5EDC" w:rsidRPr="00034476" w:rsidRDefault="006D5EDC" w:rsidP="00B64C23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44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Настоящее  решение подлежит обнародованию. </w:t>
      </w:r>
    </w:p>
    <w:p w:rsidR="006D5EDC" w:rsidRPr="00034476" w:rsidRDefault="006D5EDC" w:rsidP="00B64C23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5EDC" w:rsidRPr="00034476" w:rsidRDefault="006D5EDC" w:rsidP="001A3C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>3.</w:t>
      </w:r>
      <w:r w:rsidRPr="000344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3447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6D5EDC" w:rsidRPr="00034476" w:rsidRDefault="006D5EDC" w:rsidP="001A3C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5EDC" w:rsidRPr="00034476" w:rsidRDefault="006D5EDC" w:rsidP="001A3C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5EDC" w:rsidRPr="00034476" w:rsidRDefault="006D5EDC" w:rsidP="001A3C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5EDC" w:rsidRDefault="006D5EDC" w:rsidP="001A3C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Глава  Верхнелуговатского </w:t>
      </w:r>
    </w:p>
    <w:p w:rsidR="006D5EDC" w:rsidRPr="00034476" w:rsidRDefault="006D5EDC" w:rsidP="001A3C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34476">
        <w:rPr>
          <w:rFonts w:ascii="Times New Roman" w:hAnsi="Times New Roman" w:cs="Times New Roman"/>
          <w:sz w:val="28"/>
          <w:szCs w:val="28"/>
        </w:rPr>
        <w:tab/>
      </w:r>
      <w:r w:rsidRPr="0003447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34476">
        <w:rPr>
          <w:rFonts w:ascii="Times New Roman" w:hAnsi="Times New Roman" w:cs="Times New Roman"/>
          <w:sz w:val="28"/>
          <w:szCs w:val="28"/>
        </w:rPr>
        <w:t xml:space="preserve"> В.В.Журкин </w:t>
      </w:r>
    </w:p>
    <w:p w:rsidR="006D5EDC" w:rsidRPr="00470A3B" w:rsidRDefault="006D5EDC" w:rsidP="001A3C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4476">
        <w:rPr>
          <w:rFonts w:ascii="Times New Roman" w:hAnsi="Times New Roman" w:cs="Times New Roman"/>
          <w:sz w:val="28"/>
          <w:szCs w:val="28"/>
        </w:rPr>
        <w:br w:type="page"/>
      </w:r>
      <w:r w:rsidRPr="00470A3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Приложение </w:t>
      </w:r>
    </w:p>
    <w:p w:rsidR="006D5EDC" w:rsidRPr="00470A3B" w:rsidRDefault="006D5EDC" w:rsidP="005F3C8F">
      <w:pPr>
        <w:rPr>
          <w:rFonts w:ascii="Times New Roman" w:hAnsi="Times New Roman" w:cs="Times New Roman"/>
          <w:sz w:val="28"/>
          <w:szCs w:val="28"/>
        </w:rPr>
      </w:pPr>
      <w:r w:rsidRPr="00470A3B">
        <w:rPr>
          <w:rFonts w:ascii="Times New Roman" w:hAnsi="Times New Roman" w:cs="Times New Roman"/>
          <w:sz w:val="28"/>
          <w:szCs w:val="28"/>
        </w:rPr>
        <w:t xml:space="preserve">                                      к решению Совета народных депутатов</w:t>
      </w:r>
    </w:p>
    <w:p w:rsidR="006D5EDC" w:rsidRPr="00470A3B" w:rsidRDefault="006D5EDC" w:rsidP="005F3C8F">
      <w:pPr>
        <w:rPr>
          <w:rFonts w:ascii="Times New Roman" w:hAnsi="Times New Roman" w:cs="Times New Roman"/>
          <w:sz w:val="28"/>
          <w:szCs w:val="28"/>
        </w:rPr>
      </w:pPr>
      <w:r w:rsidRPr="00470A3B">
        <w:rPr>
          <w:rFonts w:ascii="Times New Roman" w:hAnsi="Times New Roman" w:cs="Times New Roman"/>
          <w:sz w:val="28"/>
          <w:szCs w:val="28"/>
        </w:rPr>
        <w:t xml:space="preserve">                                      Верхнелуговатского сельского поселения</w:t>
      </w:r>
    </w:p>
    <w:p w:rsidR="006D5EDC" w:rsidRPr="00470A3B" w:rsidRDefault="006D5EDC" w:rsidP="005F3C8F">
      <w:pPr>
        <w:rPr>
          <w:rFonts w:ascii="Times New Roman" w:hAnsi="Times New Roman" w:cs="Times New Roman"/>
          <w:sz w:val="28"/>
          <w:szCs w:val="28"/>
        </w:rPr>
      </w:pPr>
      <w:r w:rsidRPr="00470A3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23.10.2015 г. №9</w:t>
      </w:r>
      <w:r w:rsidRPr="00470A3B">
        <w:rPr>
          <w:rFonts w:ascii="Times New Roman" w:hAnsi="Times New Roman" w:cs="Times New Roman"/>
          <w:sz w:val="28"/>
          <w:szCs w:val="28"/>
        </w:rPr>
        <w:t>-</w:t>
      </w:r>
      <w:r w:rsidRPr="00470A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70A3B">
        <w:rPr>
          <w:rFonts w:ascii="Times New Roman" w:hAnsi="Times New Roman" w:cs="Times New Roman"/>
          <w:sz w:val="28"/>
          <w:szCs w:val="28"/>
        </w:rPr>
        <w:t xml:space="preserve">-СНД </w:t>
      </w: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470A3B" w:rsidRDefault="006D5EDC" w:rsidP="005F3C8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ПРОГРАММА</w:t>
      </w:r>
    </w:p>
    <w:p w:rsidR="006D5EDC" w:rsidRPr="00470A3B" w:rsidRDefault="006D5EDC" w:rsidP="005F3C8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6D5EDC" w:rsidRPr="00470A3B" w:rsidRDefault="006D5EDC" w:rsidP="00405F62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0A3B">
        <w:rPr>
          <w:rFonts w:ascii="Times New Roman" w:hAnsi="Times New Roman" w:cs="Times New Roman"/>
          <w:b/>
          <w:bCs/>
          <w:sz w:val="36"/>
          <w:szCs w:val="36"/>
        </w:rPr>
        <w:t>«КОМПЛЕКСНОЕ РАЗВИТИЕ СИСТЕМ КОММУНАЛЬНОЙ ИНФРАСТРУКТУРЫ</w:t>
      </w:r>
    </w:p>
    <w:p w:rsidR="006D5EDC" w:rsidRPr="00470A3B" w:rsidRDefault="006D5EDC" w:rsidP="00405F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0A3B">
        <w:rPr>
          <w:rFonts w:ascii="Times New Roman" w:hAnsi="Times New Roman" w:cs="Times New Roman"/>
          <w:b/>
          <w:bCs/>
          <w:sz w:val="36"/>
          <w:szCs w:val="36"/>
        </w:rPr>
        <w:t>ВЕРХНЕЛУГОВАТСКОГО СЕЛЬСКОГО ПОСЕЛЕНИЯ ВЕРХНЕХАВСКОГО МУНИЦИПАЛЬНОГО РАЙОНА</w:t>
      </w:r>
    </w:p>
    <w:p w:rsidR="006D5EDC" w:rsidRPr="00470A3B" w:rsidRDefault="006D5EDC" w:rsidP="005F3C8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70A3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НА ПЕРИОД 2015 г.- 2025 г.»</w:t>
      </w:r>
    </w:p>
    <w:p w:rsidR="006D5EDC" w:rsidRPr="00470A3B" w:rsidRDefault="006D5EDC" w:rsidP="005F3C8F">
      <w:pPr>
        <w:rPr>
          <w:rFonts w:ascii="Times New Roman" w:hAnsi="Times New Roman" w:cs="Times New Roman"/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Default="006D5EDC" w:rsidP="005F3C8F">
      <w:pPr>
        <w:rPr>
          <w:sz w:val="28"/>
          <w:szCs w:val="28"/>
        </w:rPr>
      </w:pPr>
    </w:p>
    <w:p w:rsidR="006D5EDC" w:rsidRDefault="006D5EDC" w:rsidP="005F3C8F">
      <w:pPr>
        <w:rPr>
          <w:sz w:val="28"/>
          <w:szCs w:val="28"/>
        </w:rPr>
      </w:pPr>
    </w:p>
    <w:p w:rsidR="006D5EDC" w:rsidRDefault="006D5EDC" w:rsidP="005F3C8F">
      <w:pPr>
        <w:rPr>
          <w:sz w:val="28"/>
          <w:szCs w:val="28"/>
        </w:rPr>
      </w:pPr>
    </w:p>
    <w:p w:rsidR="006D5EDC" w:rsidRDefault="006D5EDC" w:rsidP="005F3C8F">
      <w:pPr>
        <w:rPr>
          <w:sz w:val="28"/>
          <w:szCs w:val="28"/>
        </w:rPr>
      </w:pPr>
    </w:p>
    <w:p w:rsidR="006D5EDC" w:rsidRDefault="006D5EDC" w:rsidP="005F3C8F">
      <w:pPr>
        <w:rPr>
          <w:sz w:val="28"/>
          <w:szCs w:val="28"/>
        </w:rPr>
      </w:pPr>
    </w:p>
    <w:p w:rsidR="006D5EDC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</w:p>
    <w:p w:rsidR="006D5EDC" w:rsidRPr="00C23DB7" w:rsidRDefault="006D5EDC" w:rsidP="005F3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с. Верхняя Луговатка        </w:t>
      </w:r>
    </w:p>
    <w:p w:rsidR="006D5EDC" w:rsidRPr="00C23DB7" w:rsidRDefault="006D5EDC" w:rsidP="005F3C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2015</w:t>
      </w:r>
      <w:r w:rsidRPr="00C23DB7">
        <w:rPr>
          <w:sz w:val="24"/>
          <w:szCs w:val="24"/>
        </w:rPr>
        <w:t xml:space="preserve"> г.</w:t>
      </w:r>
    </w:p>
    <w:p w:rsidR="006D5EDC" w:rsidRPr="00815FC1" w:rsidRDefault="006D5EDC" w:rsidP="00205590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D5EDC" w:rsidRPr="00815FC1" w:rsidRDefault="006D5EDC" w:rsidP="00205590">
      <w:pPr>
        <w:pStyle w:val="11"/>
        <w:tabs>
          <w:tab w:val="right" w:leader="underscore" w:pos="9345"/>
        </w:tabs>
        <w:ind w:firstLine="0"/>
        <w:rPr>
          <w:rFonts w:ascii="Times New Roman" w:hAnsi="Times New Roman" w:cs="Times New Roman"/>
          <w:caps w:val="0"/>
          <w:noProof/>
          <w:sz w:val="24"/>
          <w:szCs w:val="24"/>
        </w:rPr>
      </w:pPr>
      <w:r w:rsidRPr="00815FC1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 w:rsidRPr="00815FC1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TOC \o "1-3" \h \z \u </w:instrText>
      </w:r>
      <w:r w:rsidRPr="00815FC1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hyperlink r:id="rId8" w:anchor="_Toc306703601" w:history="1">
        <w:r w:rsidRPr="00815FC1">
          <w:rPr>
            <w:rStyle w:val="ae"/>
            <w:rFonts w:ascii="Times New Roman" w:hAnsi="Times New Roman"/>
            <w:noProof/>
            <w:sz w:val="24"/>
            <w:szCs w:val="24"/>
          </w:rPr>
          <w:t>Введение</w:t>
        </w:r>
        <w:r w:rsidRPr="00815FC1">
          <w:rPr>
            <w:rStyle w:val="ae"/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11"/>
        <w:tabs>
          <w:tab w:val="right" w:leader="underscore" w:pos="9345"/>
        </w:tabs>
        <w:ind w:firstLine="0"/>
        <w:rPr>
          <w:rFonts w:ascii="Times New Roman" w:hAnsi="Times New Roman" w:cs="Times New Roman"/>
          <w:caps w:val="0"/>
          <w:noProof/>
          <w:sz w:val="24"/>
          <w:szCs w:val="24"/>
        </w:rPr>
      </w:pPr>
      <w:hyperlink r:id="rId9" w:anchor="_Toc306703602" w:history="1">
        <w:r w:rsidR="006D5EDC" w:rsidRPr="00815FC1">
          <w:rPr>
            <w:rStyle w:val="ae"/>
            <w:rFonts w:ascii="Times New Roman" w:hAnsi="Times New Roman"/>
            <w:noProof/>
            <w:sz w:val="24"/>
            <w:szCs w:val="24"/>
          </w:rPr>
          <w:t>Часть 1. Программный документ</w:t>
        </w:r>
        <w:r w:rsidR="006D5EDC" w:rsidRPr="00815FC1">
          <w:rPr>
            <w:rStyle w:val="ae"/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10" w:anchor="_Toc306703603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1.1. Паспорт программы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11" w:anchor="_Toc306703604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1.2. Характеристика существующего состояния коммунальной инфраструктуры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12" w:anchor="_Toc306703605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1.2.1. Электроснабжение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13" w:anchor="_Toc306703606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1.2.2. Газоснабжение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14" w:anchor="_Toc306703607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1.2.3. Теплоснабжение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15" w:anchor="_Toc306703608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1.2.4. Водоснабжение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6D5EDC" w:rsidP="001E1821">
      <w:pPr>
        <w:pStyle w:val="31"/>
        <w:tabs>
          <w:tab w:val="left" w:pos="1920"/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</w:p>
    <w:p w:rsidR="006D5EDC" w:rsidRPr="00815FC1" w:rsidRDefault="00A133FD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16" w:anchor="_Toc306703610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1.3. Целевые показатели развития коммунальной инфраструктуры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17" w:anchor="_Toc306703611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1.4. Программы инвестиционных проектов, обеспечивающих достижение целевых показателей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18" w:anchor="_Toc306703612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1.5. Источники инвестиций, тарифы и доступность программы для населения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19" w:anchor="_Toc306703613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1.5.1. Источники инвестиций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6D5EDC" w:rsidP="001E1821">
      <w:pPr>
        <w:pStyle w:val="3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</w:p>
    <w:p w:rsidR="006D5EDC" w:rsidRPr="00815FC1" w:rsidRDefault="00A133FD" w:rsidP="00205590">
      <w:pPr>
        <w:pStyle w:val="11"/>
        <w:tabs>
          <w:tab w:val="right" w:leader="underscore" w:pos="9345"/>
        </w:tabs>
        <w:ind w:firstLine="0"/>
        <w:rPr>
          <w:rFonts w:ascii="Times New Roman" w:hAnsi="Times New Roman" w:cs="Times New Roman"/>
          <w:caps w:val="0"/>
          <w:noProof/>
          <w:sz w:val="24"/>
          <w:szCs w:val="24"/>
        </w:rPr>
      </w:pPr>
      <w:hyperlink r:id="rId20" w:anchor="_Toc306703616" w:history="1">
        <w:r w:rsidR="006D5EDC" w:rsidRPr="00815FC1">
          <w:rPr>
            <w:rStyle w:val="ae"/>
            <w:rFonts w:ascii="Times New Roman" w:hAnsi="Times New Roman"/>
            <w:noProof/>
            <w:sz w:val="24"/>
            <w:szCs w:val="24"/>
          </w:rPr>
          <w:t>Часть 2. Обосновывающие материалы к программному документу</w:t>
        </w:r>
        <w:r w:rsidR="006D5EDC" w:rsidRPr="00815FC1">
          <w:rPr>
            <w:rStyle w:val="ae"/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21" w:anchor="_Toc306703617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2.1. Характеристика состояния и проблем системы водоснабжения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22" w:anchor="_Toc306703618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2.2. Целевые показатели развития системы водоснабжения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23" w:anchor="_Toc306703619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2.2.1. Надежность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24" w:anchor="_Toc306703620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2.2.2. Доступность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31"/>
        <w:tabs>
          <w:tab w:val="right" w:leader="underscore" w:pos="9345"/>
        </w:tabs>
        <w:ind w:firstLine="0"/>
        <w:rPr>
          <w:rFonts w:ascii="Times New Roman" w:hAnsi="Times New Roman" w:cs="Times New Roman"/>
          <w:b/>
          <w:bCs/>
          <w:i w:val="0"/>
          <w:iCs w:val="0"/>
          <w:noProof/>
          <w:sz w:val="24"/>
          <w:szCs w:val="24"/>
        </w:rPr>
      </w:pPr>
      <w:hyperlink r:id="rId25" w:anchor="_Toc306703621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2.2.3. Обеспечение экологических требований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26" w:anchor="_Toc306703622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>Раздел 2.3. Мероприятия Программы по энергосбережению и повышению энергетической эффективности</w:t>
        </w:r>
        <w:r w:rsidR="006D5EDC" w:rsidRPr="00815FC1">
          <w:rPr>
            <w:rStyle w:val="ae"/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</w:hyperlink>
    </w:p>
    <w:p w:rsidR="006D5EDC" w:rsidRPr="00815FC1" w:rsidRDefault="00A133FD" w:rsidP="00205590">
      <w:pPr>
        <w:pStyle w:val="21"/>
        <w:tabs>
          <w:tab w:val="right" w:leader="underscore" w:pos="9345"/>
        </w:tabs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hyperlink r:id="rId27" w:anchor="_Toc306703623" w:history="1">
        <w:r w:rsidR="006D5EDC" w:rsidRPr="00815FC1">
          <w:rPr>
            <w:rStyle w:val="ae"/>
            <w:rFonts w:ascii="Times New Roman" w:hAnsi="Times New Roman"/>
            <w:b/>
            <w:bCs/>
            <w:noProof/>
            <w:sz w:val="24"/>
            <w:szCs w:val="24"/>
          </w:rPr>
          <w:t xml:space="preserve">Раздел 2.4. </w:t>
        </w:r>
      </w:hyperlink>
      <w:r w:rsidR="006D5EDC" w:rsidRPr="00815F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D5EDC">
        <w:rPr>
          <w:rFonts w:ascii="Times New Roman" w:hAnsi="Times New Roman" w:cs="Times New Roman"/>
          <w:noProof/>
          <w:sz w:val="24"/>
          <w:szCs w:val="24"/>
        </w:rPr>
        <w:t>РАСЧЕТ ЭФФЕКТИВНОСТИ ВНЕДРЕНИЯ МЕРОПРИЯТИЙ ПРОГРАММЫ</w:t>
      </w:r>
    </w:p>
    <w:p w:rsidR="006D5EDC" w:rsidRPr="00815FC1" w:rsidRDefault="006D5EDC" w:rsidP="0020559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6D5EDC" w:rsidRPr="00815FC1" w:rsidRDefault="006D5EDC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6D5EDC" w:rsidRPr="00815FC1" w:rsidRDefault="006D5EDC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EDC" w:rsidRPr="00815FC1" w:rsidRDefault="006D5EDC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EDC" w:rsidRPr="00815FC1" w:rsidRDefault="006D5EDC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EDC" w:rsidRPr="00815FC1" w:rsidRDefault="006D5EDC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EDC" w:rsidRPr="00815FC1" w:rsidRDefault="006D5EDC" w:rsidP="00F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EDC" w:rsidRDefault="006D5EDC" w:rsidP="00F503F4">
      <w:pPr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9B3912">
      <w:pPr>
        <w:ind w:firstLine="0"/>
        <w:rPr>
          <w:b/>
          <w:bCs/>
          <w:sz w:val="24"/>
          <w:szCs w:val="24"/>
        </w:rPr>
      </w:pPr>
    </w:p>
    <w:p w:rsidR="006D5EDC" w:rsidRDefault="006D5EDC" w:rsidP="008A7AE1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1" w:name="_Toc306703601"/>
    </w:p>
    <w:p w:rsidR="006D5EDC" w:rsidRPr="00815FC1" w:rsidRDefault="006D5EDC" w:rsidP="005F3C8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15F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Введение</w:t>
      </w:r>
    </w:p>
    <w:p w:rsidR="006D5EDC" w:rsidRPr="00815FC1" w:rsidRDefault="006D5EDC" w:rsidP="005F3C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сельского поселения.</w:t>
      </w:r>
    </w:p>
    <w:p w:rsidR="006D5EDC" w:rsidRPr="00815FC1" w:rsidRDefault="006D5EDC" w:rsidP="005F3C8F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Верхнелуговатское сельское поселение расположено в северной части Верхнехавского муниципального района Воронежской области. Поселение граничит на севере  с Липецкой областью; на востоке и юго-востоке – Верхнеплавицким сельским поселением; на юге – с Плясоватским сельским поселением; на западе и юго-западе с Семеновским и Нижнебайгорским сельскими поселениями Верхнехавского муниципального района Воронежской области.</w:t>
      </w:r>
    </w:p>
    <w:p w:rsidR="006D5EDC" w:rsidRPr="00815FC1" w:rsidRDefault="006D5EDC" w:rsidP="005F3C8F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На территории Верхнелуговатского сельского поселения расположено 2 населенных пункта: село Верхняя Луговатка и  село Охочевка. Административным центром поселения является село Верхняя Луговатка. Село Верхняя Луговатка расположено к северо-востоку, на расстоянии 20 км от районного центра. Село Охочевка расположено к западу,на расстоянии 4 км, от центра сельского поселения с.Верхняя Луговатка. Большая часть площади поселения занята землями сельскохозяйственного назначения. Общая площадь территории  поселения составляет 4788,41 га . </w:t>
      </w:r>
    </w:p>
    <w:p w:rsidR="006D5EDC" w:rsidRPr="00815FC1" w:rsidRDefault="006D5EDC" w:rsidP="005F3C8F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Застройка села Верхняя Луговатка представляет собой территорию, вытянутую с  севера на юг. Село застроено индивидуальными жилыми усадебными домами.</w:t>
      </w:r>
    </w:p>
    <w:p w:rsidR="006D5EDC" w:rsidRPr="00815FC1" w:rsidRDefault="006D5EDC" w:rsidP="005F3C8F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Основными видами хозяйственной деятельности на территории Верхнелуговатского сельского поселения является сельское хозяйство.</w:t>
      </w:r>
    </w:p>
    <w:p w:rsidR="006D5EDC" w:rsidRPr="00815FC1" w:rsidRDefault="006D5EDC" w:rsidP="005F3C8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15FC1">
        <w:rPr>
          <w:rFonts w:ascii="Times New Roman" w:hAnsi="Times New Roman" w:cs="Times New Roman"/>
          <w:color w:val="000000"/>
          <w:sz w:val="24"/>
          <w:szCs w:val="24"/>
        </w:rPr>
        <w:t xml:space="preserve">           Программа определяет основные направления развития коммунальной инфраструктуры: объектов электроснабжения, газоснабжения, водоснабжения, водоотведения в  целях повышения качества услуг и улучшения экологии</w:t>
      </w:r>
      <w:r w:rsidRPr="00815FC1">
        <w:rPr>
          <w:rFonts w:ascii="Times New Roman" w:hAnsi="Times New Roman" w:cs="Times New Roman"/>
          <w:sz w:val="24"/>
          <w:szCs w:val="24"/>
        </w:rPr>
        <w:t xml:space="preserve"> Верхнелуговатского</w:t>
      </w:r>
      <w:r w:rsidRPr="00815F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Основу документа составляет система программных мероприятий по различным направлениям развития коммунальной инфраструктуры.  Данная Программа ориентирована на устойчивое развитие сельского поселения,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комплексное развитие систем коммунальной инфраструктуры позволит обеспечить рост объемов жилищного и социального строительства.</w:t>
      </w:r>
    </w:p>
    <w:p w:rsidR="006D5EDC" w:rsidRPr="00815FC1" w:rsidRDefault="006D5EDC" w:rsidP="00350BA7">
      <w:pPr>
        <w:pStyle w:val="a4"/>
        <w:widowControl w:val="0"/>
        <w:suppressAutoHyphens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306703602"/>
      <w:bookmarkEnd w:id="1"/>
      <w:r w:rsidRPr="00815FC1">
        <w:rPr>
          <w:rFonts w:ascii="Times New Roman" w:hAnsi="Times New Roman" w:cs="Times New Roman"/>
          <w:b/>
          <w:bCs/>
          <w:sz w:val="24"/>
          <w:szCs w:val="24"/>
        </w:rPr>
        <w:t>Часть 1. Программный документ</w:t>
      </w:r>
      <w:bookmarkEnd w:id="2"/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В части 1 Программы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Минрегиона РФ от 06.05.2011 г. № 204, представлен краткий анализ существующего состояния коммунальных систем в Верхнелуговатском сельском поселении и основополагающие положения Программы. </w:t>
      </w:r>
    </w:p>
    <w:p w:rsidR="006D5EDC" w:rsidRPr="00815FC1" w:rsidRDefault="006D5EDC" w:rsidP="00350BA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EDC" w:rsidRPr="00815FC1" w:rsidRDefault="006D5EDC" w:rsidP="00350BA7">
      <w:pPr>
        <w:pStyle w:val="a4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306703603"/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1.1. Паспорт программы</w:t>
      </w:r>
      <w:bookmarkEnd w:id="3"/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6D5EDC" w:rsidRPr="00815FC1">
        <w:tc>
          <w:tcPr>
            <w:tcW w:w="294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  <w:vAlign w:val="center"/>
          </w:tcPr>
          <w:p w:rsidR="006D5EDC" w:rsidRPr="00815FC1" w:rsidRDefault="006D5EDC" w:rsidP="007632B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Верхнелуговатского сельского поселения на период 2015 г. – 2025 г.»</w:t>
            </w:r>
          </w:p>
        </w:tc>
      </w:tr>
      <w:tr w:rsidR="006D5EDC" w:rsidRPr="00815FC1">
        <w:tc>
          <w:tcPr>
            <w:tcW w:w="294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  <w:vAlign w:val="center"/>
          </w:tcPr>
          <w:p w:rsidR="006D5EDC" w:rsidRPr="00815FC1" w:rsidRDefault="006D5EDC" w:rsidP="001B531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6D5EDC" w:rsidRPr="00815FC1" w:rsidRDefault="006D5EDC" w:rsidP="001B531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30.12.2004 г. № 210-ФЗ «Об основах регулирования тарифов организаций коммунального комплекса»;</w:t>
            </w:r>
          </w:p>
          <w:p w:rsidR="006D5EDC" w:rsidRPr="00815FC1" w:rsidRDefault="006D5EDC" w:rsidP="001B531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 Приказ Минрегиона РФ от 06.05.2011 г.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6D5EDC" w:rsidRPr="00815FC1" w:rsidRDefault="006D5EDC" w:rsidP="001B531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:rsidR="006D5EDC" w:rsidRPr="00815FC1" w:rsidRDefault="006D5EDC" w:rsidP="007632BA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развития Верхнелуговатского сельского поселения </w:t>
            </w: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до 2025 года;</w:t>
            </w:r>
          </w:p>
        </w:tc>
      </w:tr>
      <w:tr w:rsidR="006D5EDC" w:rsidRPr="00C23DB7">
        <w:tc>
          <w:tcPr>
            <w:tcW w:w="294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6628" w:type="dxa"/>
            <w:vAlign w:val="center"/>
          </w:tcPr>
          <w:p w:rsidR="006D5EDC" w:rsidRPr="00815FC1" w:rsidRDefault="006D5EDC" w:rsidP="00F6118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- Верхнелуговатское сельское поселение Верхнехавского района Воронежской области</w:t>
            </w:r>
          </w:p>
        </w:tc>
      </w:tr>
      <w:tr w:rsidR="006D5EDC" w:rsidRPr="00C23DB7">
        <w:tc>
          <w:tcPr>
            <w:tcW w:w="294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28" w:type="dxa"/>
            <w:vAlign w:val="center"/>
          </w:tcPr>
          <w:p w:rsidR="006D5EDC" w:rsidRPr="00815FC1" w:rsidRDefault="006D5EDC" w:rsidP="00B701C8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Верхнелуговатского сельского поселения</w:t>
            </w:r>
          </w:p>
        </w:tc>
      </w:tr>
      <w:tr w:rsidR="006D5EDC" w:rsidRPr="00C23DB7">
        <w:tc>
          <w:tcPr>
            <w:tcW w:w="294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28" w:type="dxa"/>
            <w:vAlign w:val="center"/>
          </w:tcPr>
          <w:p w:rsidR="006D5EDC" w:rsidRPr="00815FC1" w:rsidRDefault="006D5EDC" w:rsidP="001B531E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системы водоснабжения;</w:t>
            </w:r>
          </w:p>
          <w:p w:rsidR="006D5EDC" w:rsidRPr="00815FC1" w:rsidRDefault="006D5EDC" w:rsidP="001B531E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водоснабжения для потребителей;</w:t>
            </w:r>
          </w:p>
          <w:p w:rsidR="006D5EDC" w:rsidRPr="00815FC1" w:rsidRDefault="006D5EDC" w:rsidP="001B531E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строительство и развитие муниципальных коммунальных систем газоснабжения, электроснабжения,водоснабжения и водоотведения</w:t>
            </w:r>
          </w:p>
        </w:tc>
      </w:tr>
      <w:tr w:rsidR="006D5EDC" w:rsidRPr="00C23DB7">
        <w:tc>
          <w:tcPr>
            <w:tcW w:w="294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  <w:vAlign w:val="center"/>
          </w:tcPr>
          <w:p w:rsidR="006D5EDC" w:rsidRPr="00815FC1" w:rsidRDefault="006D5EDC" w:rsidP="001B531E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водоснабжения;</w:t>
            </w:r>
          </w:p>
          <w:p w:rsidR="006D5EDC" w:rsidRPr="00815FC1" w:rsidRDefault="006D5EDC" w:rsidP="001B531E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системы водоснабжения;</w:t>
            </w:r>
          </w:p>
          <w:p w:rsidR="006D5EDC" w:rsidRPr="00815FC1" w:rsidRDefault="006D5EDC" w:rsidP="001B531E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внедрение новой техники, современных материалов;</w:t>
            </w:r>
          </w:p>
          <w:p w:rsidR="006D5EDC" w:rsidRPr="00815FC1" w:rsidRDefault="006D5EDC" w:rsidP="001B531E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 коммунальных услуг потребителям.</w:t>
            </w:r>
          </w:p>
        </w:tc>
      </w:tr>
      <w:tr w:rsidR="006D5EDC" w:rsidRPr="00C23DB7">
        <w:tc>
          <w:tcPr>
            <w:tcW w:w="294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6628" w:type="dxa"/>
            <w:vAlign w:val="center"/>
          </w:tcPr>
          <w:p w:rsidR="006D5EDC" w:rsidRPr="00815FC1" w:rsidRDefault="006D5EDC" w:rsidP="001B531E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надежность (бесперебойность) снабжения потребителей предоставляемыми коммунальными услугами;</w:t>
            </w:r>
          </w:p>
          <w:p w:rsidR="006D5EDC" w:rsidRPr="00815FC1" w:rsidRDefault="006D5EDC" w:rsidP="001B531E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доступность коммунальных услуг для потребителей;</w:t>
            </w:r>
          </w:p>
          <w:p w:rsidR="006D5EDC" w:rsidRPr="00815FC1" w:rsidRDefault="006D5EDC" w:rsidP="001B531E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энергоэффективности;</w:t>
            </w:r>
          </w:p>
          <w:p w:rsidR="006D5EDC" w:rsidRPr="00815FC1" w:rsidRDefault="006D5EDC" w:rsidP="001B531E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экологических требований.</w:t>
            </w:r>
          </w:p>
          <w:p w:rsidR="006D5EDC" w:rsidRPr="00815FC1" w:rsidRDefault="006D5EDC" w:rsidP="001B531E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Развитие системы газоснабжения;</w:t>
            </w:r>
          </w:p>
          <w:p w:rsidR="006D5EDC" w:rsidRPr="00815FC1" w:rsidRDefault="006D5EDC" w:rsidP="001B531E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Развитие электрических сетей;</w:t>
            </w:r>
          </w:p>
          <w:p w:rsidR="006D5EDC" w:rsidRPr="00815FC1" w:rsidRDefault="006D5EDC" w:rsidP="001B531E">
            <w:pPr>
              <w:pStyle w:val="a4"/>
              <w:numPr>
                <w:ilvl w:val="0"/>
                <w:numId w:val="7"/>
              </w:num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Развитие системы водоснабжения и водоотведения.</w:t>
            </w:r>
          </w:p>
        </w:tc>
      </w:tr>
      <w:tr w:rsidR="006D5EDC" w:rsidRPr="00C23DB7">
        <w:tc>
          <w:tcPr>
            <w:tcW w:w="294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Программы</w:t>
            </w:r>
          </w:p>
        </w:tc>
        <w:tc>
          <w:tcPr>
            <w:tcW w:w="6628" w:type="dxa"/>
            <w:vAlign w:val="center"/>
          </w:tcPr>
          <w:p w:rsidR="006D5EDC" w:rsidRPr="00815FC1" w:rsidRDefault="006D5EDC" w:rsidP="00094862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 2015 г. – 2025 г.</w:t>
            </w:r>
          </w:p>
        </w:tc>
      </w:tr>
      <w:tr w:rsidR="006D5EDC" w:rsidRPr="00C23DB7">
        <w:tc>
          <w:tcPr>
            <w:tcW w:w="294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28" w:type="dxa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 542.8 тыс.руб.</w:t>
            </w:r>
          </w:p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 т.ч. по периодам:</w:t>
            </w:r>
          </w:p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01.07.2016 г.- 01.07.2019 г. – 71.2 тыс. руб.</w:t>
            </w:r>
          </w:p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01.07.2019 г.- 01.07.2022 г. – 169.3 тыс. руб.</w:t>
            </w:r>
          </w:p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01.07.2022 г.- 01.07.2025 г. – 302.3 тыс. руб.</w:t>
            </w:r>
          </w:p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6D5EDC" w:rsidRPr="00815FC1" w:rsidRDefault="006D5EDC" w:rsidP="001B531E">
            <w:pPr>
              <w:pStyle w:val="a4"/>
              <w:numPr>
                <w:ilvl w:val="0"/>
                <w:numId w:val="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местный бюджет - 350.0 тыс. руб.</w:t>
            </w:r>
          </w:p>
          <w:p w:rsidR="006D5EDC" w:rsidRPr="00815FC1" w:rsidRDefault="006D5EDC" w:rsidP="001B531E">
            <w:pPr>
              <w:pStyle w:val="a4"/>
              <w:numPr>
                <w:ilvl w:val="0"/>
                <w:numId w:val="8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доходы ОКК от применения надбавки к тарифам на коммунальные услуги – 192.8 тыс.руб.</w:t>
            </w:r>
          </w:p>
        </w:tc>
      </w:tr>
      <w:tr w:rsidR="006D5EDC" w:rsidRPr="00C23DB7">
        <w:tc>
          <w:tcPr>
            <w:tcW w:w="294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Эффективность Программы</w:t>
            </w:r>
          </w:p>
        </w:tc>
        <w:tc>
          <w:tcPr>
            <w:tcW w:w="6628" w:type="dxa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Общая эффективность – 205.9 тыс. руб. в т.ч.</w:t>
            </w:r>
          </w:p>
          <w:p w:rsidR="006D5EDC" w:rsidRPr="00815FC1" w:rsidRDefault="006D5EDC" w:rsidP="001B531E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– 68.7 т. р.</w:t>
            </w:r>
          </w:p>
          <w:p w:rsidR="006D5EDC" w:rsidRPr="00815FC1" w:rsidRDefault="006D5EDC" w:rsidP="001B531E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– 88.1 т. р.</w:t>
            </w:r>
          </w:p>
          <w:p w:rsidR="006D5EDC" w:rsidRPr="00815FC1" w:rsidRDefault="006D5EDC" w:rsidP="001B531E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– 49.1 т. р.</w:t>
            </w:r>
          </w:p>
          <w:p w:rsidR="006D5EDC" w:rsidRPr="00815FC1" w:rsidRDefault="006D5EDC" w:rsidP="001B531E">
            <w:pPr>
              <w:pStyle w:val="a4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D5EDC" w:rsidRPr="00C23DB7" w:rsidRDefault="006D5EDC" w:rsidP="00350BA7">
      <w:pPr>
        <w:pStyle w:val="a4"/>
        <w:jc w:val="both"/>
        <w:rPr>
          <w:rFonts w:ascii="Arial" w:hAnsi="Arial" w:cs="Arial"/>
          <w:color w:val="FF0000"/>
          <w:sz w:val="28"/>
          <w:szCs w:val="28"/>
        </w:rPr>
      </w:pPr>
    </w:p>
    <w:p w:rsidR="006D5EDC" w:rsidRPr="00815FC1" w:rsidRDefault="006D5EDC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306703604"/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1.2. Характеристика существующего состояния коммунальной инфраструктуры</w:t>
      </w:r>
      <w:bookmarkEnd w:id="4"/>
    </w:p>
    <w:p w:rsidR="006D5EDC" w:rsidRPr="00C23DB7" w:rsidRDefault="006D5EDC" w:rsidP="00350BA7">
      <w:pPr>
        <w:ind w:firstLine="708"/>
      </w:pPr>
    </w:p>
    <w:p w:rsidR="006D5EDC" w:rsidRPr="00815FC1" w:rsidRDefault="006D5EDC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Toc306703605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1.2.1. Электроснабжение</w:t>
      </w:r>
      <w:bookmarkEnd w:id="5"/>
    </w:p>
    <w:p w:rsidR="006D5EDC" w:rsidRPr="00815FC1" w:rsidRDefault="006D5EDC" w:rsidP="00356744">
      <w:pPr>
        <w:autoSpaceDE w:val="0"/>
        <w:ind w:firstLine="142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Основная цель разработки настоящего раздела ГП - обеспечение оптимального развития энергосистемы Верхнелуговатского сельского поселения, взаимоувязанного с его территориально-планировочным развитием.</w:t>
      </w:r>
    </w:p>
    <w:p w:rsidR="006D5EDC" w:rsidRPr="00815FC1" w:rsidRDefault="006D5EDC" w:rsidP="00356744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815FC1">
        <w:rPr>
          <w:rFonts w:ascii="Times New Roman" w:hAnsi="Times New Roman" w:cs="Times New Roman"/>
          <w:sz w:val="24"/>
          <w:szCs w:val="24"/>
          <w:lang w:eastAsia="ar-SA"/>
        </w:rPr>
        <w:t>Верхнелуговатского сельское поселение состоит из с. Верхняя Луговатка, с. Охочевка. Поселение Верхнелуговатское  электрофицировано.Питание с. Верхняя Луговатка осуществляется по ВЛ-10кВ№5 от электроподстанции 35/10кВ « Верхняя Байгора». Все ВлЛ-0.4кВ и КТП-10/0.4 находятся на балансе ВерхнехавскогоРЭС. Строительство ВЛ-0.4 и КТП велось в основном в 1970г. Многие линии и КТП-10/0.4кВ отработали регламентированный срок и требуют реконструкции. Кроме того происходит увеличение электрических нагрузок в связи с применением нового электрооборудования, что приводит к падению напряжения на концах линий. Тяжелое положение на КТП№5 и ВЛ-0.4кВ. Эти КТП-10/0.4кВ и ВЛ-0.4кВ требуют как увеличение мощности трансформаторов, так и сечения проводов на ВЛ-0.4кВ. Общая протяжённость сетей 04 кВ составляет 22,4 км, провод  А-25, А-16, опоры железобетонные.</w:t>
      </w:r>
    </w:p>
    <w:p w:rsidR="006D5EDC" w:rsidRPr="00815FC1" w:rsidRDefault="006D5EDC" w:rsidP="00350BA7">
      <w:pPr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_Toc306703606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1.2.2. Газоснабжение</w:t>
      </w:r>
      <w:bookmarkEnd w:id="6"/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Источником газоснабжения Верхнелуговатского сельского поселения является природный газ. Теплоснабжение школы, ФАПа, СДК производится от котельной работающей на природном газе. Теплоснабжение администрации сельского поселения производится от собственной котельной. Часть домовладений (70%) отапливаются от индивидуальных автономных отопительных и водонагревательных систем работающих на газе. Часть имеет печное отопление. На территории сельского поселения установлены 4 ШРП, которые снабжают село природным газом. </w:t>
      </w:r>
    </w:p>
    <w:p w:rsidR="006D5EDC" w:rsidRPr="00815FC1" w:rsidRDefault="006D5EDC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Toc306703607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1.2.3. Теплоснабжение</w:t>
      </w:r>
      <w:bookmarkEnd w:id="7"/>
    </w:p>
    <w:p w:rsidR="006D5EDC" w:rsidRPr="00815FC1" w:rsidRDefault="006D5EDC" w:rsidP="00356744">
      <w:pPr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815FC1">
        <w:rPr>
          <w:rFonts w:ascii="Times New Roman" w:hAnsi="Times New Roman" w:cs="Times New Roman"/>
          <w:sz w:val="24"/>
          <w:szCs w:val="24"/>
          <w:lang w:eastAsia="ar-SA"/>
        </w:rPr>
        <w:t>В связи с проводимой в настоящее время газификацией Верхнелуговатского сельского поселения  решается вопрос отопления жилого фонда,  объекты соцкультбыта  переведены с источников теплоснабжения на газовое топливо.</w:t>
      </w:r>
    </w:p>
    <w:p w:rsidR="006D5EDC" w:rsidRPr="00815FC1" w:rsidRDefault="006D5EDC" w:rsidP="00356744">
      <w:pPr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815FC1">
        <w:rPr>
          <w:rFonts w:ascii="Times New Roman" w:hAnsi="Times New Roman" w:cs="Times New Roman"/>
          <w:sz w:val="24"/>
          <w:szCs w:val="24"/>
          <w:lang w:eastAsia="ar-SA"/>
        </w:rPr>
        <w:t>Отопление школы в с. Верхняя Луговатка осуществляется от газифицированной блочной котельной, а жилой фонд от поквартирных источников теплоснабжения.</w:t>
      </w:r>
    </w:p>
    <w:p w:rsidR="006D5EDC" w:rsidRPr="00815FC1" w:rsidRDefault="006D5EDC" w:rsidP="00356744">
      <w:pPr>
        <w:tabs>
          <w:tab w:val="left" w:pos="5040"/>
        </w:tabs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815FC1">
        <w:rPr>
          <w:rFonts w:ascii="Times New Roman" w:hAnsi="Times New Roman" w:cs="Times New Roman"/>
          <w:sz w:val="24"/>
          <w:szCs w:val="24"/>
          <w:lang w:eastAsia="ar-SA"/>
        </w:rPr>
        <w:t>В настоящее время в с. Верхняя Луговатка  уже построены 14 км 400 м внутрипоселковых сетей  низкого давления.</w:t>
      </w: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8" w:name="_Toc306703608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1.2.4. Водоснабжение</w:t>
      </w:r>
      <w:bookmarkEnd w:id="8"/>
    </w:p>
    <w:p w:rsidR="006D5EDC" w:rsidRPr="00815FC1" w:rsidRDefault="006D5EDC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В настоящее время организация и ответственность за водоснабжение Верхнелуговатского сельского поселения лежит на Администрации сельского поселения.</w:t>
      </w:r>
    </w:p>
    <w:p w:rsidR="006D5EDC" w:rsidRPr="00815FC1" w:rsidRDefault="006D5EDC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Источником водоснабжения являются подземные воды.</w:t>
      </w:r>
    </w:p>
    <w:p w:rsidR="006D5EDC" w:rsidRPr="00815FC1" w:rsidRDefault="006D5EDC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Одной из приоритетных проблем Верхнелуговатского сельского поселения является обеспечение населения питьевой водой нормативного качества и в достаточном количестве, решение которой необходимо для сохранения здоровья, улучшение условий деятельности и повышения уровня жизни населения. 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 Источником водоснабжения села являются подземные и поверхностные источники. В селе Верхняя Луговатка, имеются тупиковые сети водоснабжения протяженностью 1200м, оборудованные водоразборными колонками и подводящие воду на объекты: котельная, школа, СДК, ФАП. На хозяйственно - питьевые и производственные нужды села используется вода из двух артезианских скважин глубиной 70м, производительностью 450м3/сутки. На сети в качестве контррезервуаров установлены две водонапорные башни емкостью 15м3 каждая, высота ствола 15м. Качество питьевой воды соответствует СанПиН 2.1.4.1074-01.</w:t>
      </w:r>
    </w:p>
    <w:p w:rsidR="006D5EDC" w:rsidRPr="00815FC1" w:rsidRDefault="006D5EDC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На территории Верхнелуговатского сельского поселения действуют 2 скважины. Основным оборудованием являются погружные насосы ЭЦВ-6-110. Зоны санитарной </w:t>
      </w:r>
      <w:r w:rsidRPr="00815FC1">
        <w:rPr>
          <w:rFonts w:ascii="Times New Roman" w:eastAsia="TimesNewRomanPSMT" w:hAnsi="Times New Roman" w:cs="Times New Roman"/>
          <w:sz w:val="24"/>
          <w:szCs w:val="24"/>
        </w:rPr>
        <w:lastRenderedPageBreak/>
        <w:t>охраны водозаборов, в целях санитарно-эпидемиологической надежности, предусмотрены в соответствии с требованиями СНиП 2.04.02-84 и СанПиН 2.1.41110-02.</w:t>
      </w:r>
    </w:p>
    <w:p w:rsidR="006D5EDC" w:rsidRPr="00815FC1" w:rsidRDefault="006D5EDC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Жители части улиц Харина и Школьной пользуются подземными водами, остальные жители пользуются колодцами. Химический состав воды соответствует требованиям СанПиН 2.1.4.1074-01 «Вода питьевая. Гигиенические требования к качеству воды централизованных систем водоснабжения. Контроль качества». Качество воды из колодцев соответствует требованиям СанПиН 2.1.4.1075-02 «Гигиенические требования к качеству воды нецентрализованного водоснабжения. Санитарная охрана источников» по ОМЧ и ОКБ.</w:t>
      </w:r>
    </w:p>
    <w:p w:rsidR="006D5EDC" w:rsidRPr="00815FC1" w:rsidRDefault="006D5EDC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Источники питьевого водоснабжения обустроены водоохранными зонами, огорожены, закрыты.</w:t>
      </w:r>
    </w:p>
    <w:p w:rsidR="006D5EDC" w:rsidRPr="00815FC1" w:rsidRDefault="006D5EDC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Учитывая негативное влияние на здоровье населения потребление недоброкачественной питьевой воды, необходимы значительные вложения финансовых средств на обеспечение населения питьевой водой нормативного качества и в достаточном количестве. Решение указанной проблемы осуществимо только программным методом.</w:t>
      </w:r>
    </w:p>
    <w:p w:rsidR="006D5EDC" w:rsidRPr="00815FC1" w:rsidRDefault="006D5EDC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В результате проведенного мониторинга существующего состояния водоснабжения предлагается в период 1916-1925годы реализовать следующие проекты:</w:t>
      </w:r>
    </w:p>
    <w:p w:rsidR="006D5EDC" w:rsidRPr="00815FC1" w:rsidRDefault="006D5EDC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- составление ПСД и строительство новой водонапорной башни;</w:t>
      </w:r>
    </w:p>
    <w:p w:rsidR="006D5EDC" w:rsidRPr="00815FC1" w:rsidRDefault="006D5EDC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- строительство новых водопроводных сетей;</w:t>
      </w:r>
    </w:p>
    <w:p w:rsidR="006D5EDC" w:rsidRPr="00815FC1" w:rsidRDefault="006D5EDC" w:rsidP="00884FB4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- реконструкция старых водопроводных сетей.</w:t>
      </w:r>
    </w:p>
    <w:p w:rsidR="006D5EDC" w:rsidRPr="00815FC1" w:rsidRDefault="006D5EDC" w:rsidP="008C76B3">
      <w:pPr>
        <w:autoSpaceDE w:val="0"/>
        <w:ind w:firstLine="72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>Система централизованной канализации в Верхнелуговатском сельском поселении отсутствует. Канализование зданий, имеющих внутреннюю канализацию, происходит в выгребы с последующим вывозом спецтехникой на ТБО, находящиеся на территории сельского поселения.</w:t>
      </w:r>
    </w:p>
    <w:p w:rsidR="006D5EDC" w:rsidRPr="00815FC1" w:rsidRDefault="006D5EDC" w:rsidP="008C76B3">
      <w:pPr>
        <w:autoSpaceDE w:val="0"/>
        <w:rPr>
          <w:rFonts w:ascii="Times New Roman" w:eastAsia="TimesNewRomanPSMT" w:hAnsi="Times New Roman" w:cs="Times New Roman"/>
          <w:sz w:val="24"/>
          <w:szCs w:val="24"/>
        </w:rPr>
      </w:pPr>
      <w:r w:rsidRPr="00815FC1">
        <w:rPr>
          <w:rFonts w:ascii="Times New Roman" w:eastAsia="TimesNewRomanPSMT" w:hAnsi="Times New Roman" w:cs="Times New Roman"/>
          <w:sz w:val="24"/>
          <w:szCs w:val="24"/>
        </w:rPr>
        <w:t xml:space="preserve">             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</w:t>
      </w:r>
    </w:p>
    <w:p w:rsidR="006D5EDC" w:rsidRPr="00815FC1" w:rsidRDefault="006D5EDC" w:rsidP="00A004C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5FC1">
        <w:rPr>
          <w:rFonts w:ascii="Times New Roman" w:hAnsi="Times New Roman" w:cs="Times New Roman"/>
          <w:color w:val="000000"/>
          <w:sz w:val="24"/>
          <w:szCs w:val="24"/>
        </w:rPr>
        <w:t>Характеристика водопровода  Верхнелуговатского сельского поселения представлена в таблице № 2.</w:t>
      </w:r>
    </w:p>
    <w:p w:rsidR="006D5EDC" w:rsidRPr="00815FC1" w:rsidRDefault="006D5EDC" w:rsidP="00350BA7">
      <w:pPr>
        <w:ind w:firstLine="708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5F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Таблица № 2</w:t>
      </w:r>
    </w:p>
    <w:p w:rsidR="006D5EDC" w:rsidRPr="00815FC1" w:rsidRDefault="006D5EDC" w:rsidP="00350BA7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водопровода</w:t>
      </w:r>
    </w:p>
    <w:tbl>
      <w:tblPr>
        <w:tblW w:w="15609" w:type="dxa"/>
        <w:jc w:val="center"/>
        <w:tblLook w:val="00A0" w:firstRow="1" w:lastRow="0" w:firstColumn="1" w:lastColumn="0" w:noHBand="0" w:noVBand="0"/>
      </w:tblPr>
      <w:tblGrid>
        <w:gridCol w:w="1715"/>
        <w:gridCol w:w="457"/>
        <w:gridCol w:w="1352"/>
        <w:gridCol w:w="991"/>
        <w:gridCol w:w="1204"/>
        <w:gridCol w:w="1204"/>
        <w:gridCol w:w="1896"/>
        <w:gridCol w:w="1818"/>
        <w:gridCol w:w="2068"/>
        <w:gridCol w:w="997"/>
        <w:gridCol w:w="834"/>
        <w:gridCol w:w="1073"/>
      </w:tblGrid>
      <w:tr w:rsidR="006D5EDC" w:rsidRPr="00815FC1">
        <w:trPr>
          <w:trHeight w:val="600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Насосы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Накопительные емкости</w:t>
            </w:r>
          </w:p>
        </w:tc>
      </w:tr>
      <w:tr w:rsidR="006D5EDC" w:rsidRPr="00815FC1">
        <w:trPr>
          <w:trHeight w:val="99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Глубина,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Производительность, м</w:t>
            </w: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/сут.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Протяженность, км.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ввода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Износ, 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Износ, %</w:t>
            </w:r>
          </w:p>
        </w:tc>
      </w:tr>
      <w:tr w:rsidR="006D5EDC" w:rsidRPr="00815FC1">
        <w:trPr>
          <w:trHeight w:val="24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7D2B53">
            <w:pPr>
              <w:ind w:firstLine="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Верхняя Луговатка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7D2B53">
            <w:pPr>
              <w:ind w:left="-6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7D2B5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ЭЦВ 6-10-110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4E41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7D2B5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Чугун/сталь/п/э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4E41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4E41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CB409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D5EDC" w:rsidRPr="00815FC1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7D2B5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CB409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C1F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CB4095">
            <w:pPr>
              <w:ind w:right="-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EDC" w:rsidRPr="00815FC1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7D2B53">
            <w:pPr>
              <w:ind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EDC" w:rsidRPr="00815FC1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CB409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D5EDC" w:rsidRPr="00815FC1" w:rsidRDefault="006D5EDC" w:rsidP="00350B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5EDC" w:rsidRPr="00815FC1" w:rsidRDefault="006D5EDC" w:rsidP="00A004CC">
      <w:pPr>
        <w:widowControl w:val="0"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306703610"/>
    </w:p>
    <w:p w:rsidR="006D5EDC" w:rsidRPr="00815FC1" w:rsidRDefault="006D5EDC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1.3. Целевые показатели развития коммунальной инфраструктуры</w:t>
      </w:r>
      <w:bookmarkEnd w:id="9"/>
    </w:p>
    <w:p w:rsidR="006D5EDC" w:rsidRPr="00815FC1" w:rsidRDefault="006D5EDC" w:rsidP="00350BA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Система приведенных в настоящем разделе целевых показателей составлена с учетом Приказов Минрегиона России от 10.10.2007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и от 06.05.2011 г. № 204 «О разработке программ комплексного развития систем коммунальной инфраструктуры муниципальных образований».</w:t>
      </w: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lastRenderedPageBreak/>
        <w:t>Основными целевыми показателями в рамках настоящей Программы являются:</w:t>
      </w:r>
    </w:p>
    <w:p w:rsidR="006D5EDC" w:rsidRPr="00815FC1" w:rsidRDefault="006D5EDC" w:rsidP="00350BA7">
      <w:pPr>
        <w:pStyle w:val="a4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надежность (бесперебойность) снабжения потребителей предоставляемыми услугами водоснабжения;</w:t>
      </w:r>
    </w:p>
    <w:p w:rsidR="006D5EDC" w:rsidRPr="00815FC1" w:rsidRDefault="006D5EDC" w:rsidP="00350BA7">
      <w:pPr>
        <w:pStyle w:val="a4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доступность услуг водоснабжения;</w:t>
      </w:r>
    </w:p>
    <w:p w:rsidR="006D5EDC" w:rsidRPr="00815FC1" w:rsidRDefault="006D5EDC" w:rsidP="00350BA7">
      <w:pPr>
        <w:pStyle w:val="a4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обеспечение экологических требований.</w:t>
      </w: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Количественные показатели нормативов-индикаторов Программы приведены ниже, в таблице № 3.</w:t>
      </w:r>
    </w:p>
    <w:p w:rsidR="006D5EDC" w:rsidRPr="00815FC1" w:rsidRDefault="006D5EDC" w:rsidP="00350BA7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5FC1">
        <w:rPr>
          <w:rFonts w:ascii="Times New Roman" w:hAnsi="Times New Roman" w:cs="Times New Roman"/>
          <w:i/>
          <w:iCs/>
          <w:sz w:val="24"/>
          <w:szCs w:val="24"/>
        </w:rPr>
        <w:t>Таблица № 3</w:t>
      </w:r>
    </w:p>
    <w:p w:rsidR="006D5EDC" w:rsidRPr="00815FC1" w:rsidRDefault="006D5EDC" w:rsidP="00350BA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Количественные показатели нормативов-индикаторов</w:t>
      </w:r>
    </w:p>
    <w:p w:rsidR="006D5EDC" w:rsidRPr="00815FC1" w:rsidRDefault="006D5EDC" w:rsidP="00350BA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0"/>
        <w:gridCol w:w="3997"/>
        <w:gridCol w:w="1238"/>
        <w:gridCol w:w="1502"/>
      </w:tblGrid>
      <w:tr w:rsidR="006D5EDC" w:rsidRPr="00815FC1">
        <w:tc>
          <w:tcPr>
            <w:tcW w:w="3085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норматива-индикатора</w:t>
            </w:r>
          </w:p>
        </w:tc>
      </w:tr>
      <w:tr w:rsidR="006D5EDC" w:rsidRPr="00815FC1">
        <w:tc>
          <w:tcPr>
            <w:tcW w:w="3085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EDC" w:rsidRPr="00815FC1">
        <w:tc>
          <w:tcPr>
            <w:tcW w:w="3085" w:type="dxa"/>
            <w:vMerge w:val="restart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Надежность</w:t>
            </w: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1.1.Коэффициент аварийности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ав/км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0.4-0.5</w:t>
            </w: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1.2. Среднее время ликвидации аварии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0.3-0.4</w:t>
            </w: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1.3. Количество аварий на 1 км сетей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шт/км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0.4-0.5</w:t>
            </w: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1.4. Показатели движения ОФ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1.4.1. Коэффициент износа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1.4.2.Коэффициент годности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1.4.3.Коэффициент обновления 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1.4.4.Коэффициент выбытия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1.5.Объем ресурса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1.5.1.Выработка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  <w:r w:rsidRPr="00815F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1.5.2.Собственные нужды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  <w:r w:rsidRPr="00815F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DC" w:rsidRPr="00815FC1">
        <w:tc>
          <w:tcPr>
            <w:tcW w:w="3085" w:type="dxa"/>
            <w:vMerge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1.5.3.Потери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</w:tr>
      <w:tr w:rsidR="006D5EDC" w:rsidRPr="00815FC1"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1.5.4.Полезный отпуск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  <w:r w:rsidRPr="00815F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DC" w:rsidRPr="00815FC1"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Доступность</w:t>
            </w:r>
          </w:p>
        </w:tc>
        <w:tc>
          <w:tcPr>
            <w:tcW w:w="4111" w:type="dxa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2.1.Доля расходов на коммунальные услуги в совокупном доходе семьи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6.3-7.2</w:t>
            </w:r>
          </w:p>
        </w:tc>
      </w:tr>
      <w:tr w:rsidR="006D5EDC" w:rsidRPr="00815FC1">
        <w:tc>
          <w:tcPr>
            <w:tcW w:w="3085" w:type="dxa"/>
            <w:vMerge/>
          </w:tcPr>
          <w:p w:rsidR="006D5EDC" w:rsidRPr="00815FC1" w:rsidRDefault="006D5EDC" w:rsidP="001B531E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2.2.Доля населения с доходами ниже прожиточного минимума, %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6D5EDC" w:rsidRPr="00815FC1">
        <w:tc>
          <w:tcPr>
            <w:tcW w:w="3085" w:type="dxa"/>
            <w:vMerge/>
          </w:tcPr>
          <w:p w:rsidR="006D5EDC" w:rsidRPr="00815FC1" w:rsidRDefault="006D5EDC" w:rsidP="001B531E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2.3.Доля получателей субсидий на оплату коммунальных услуг в общей численности населения, %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6D5EDC" w:rsidRPr="00815FC1">
        <w:tc>
          <w:tcPr>
            <w:tcW w:w="3085" w:type="dxa"/>
            <w:vMerge/>
          </w:tcPr>
          <w:p w:rsidR="006D5EDC" w:rsidRPr="00815FC1" w:rsidRDefault="006D5EDC" w:rsidP="001B531E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2.4.Уровень собираемости платежей за коммунальные услуги, %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85-95</w:t>
            </w:r>
          </w:p>
        </w:tc>
      </w:tr>
      <w:tr w:rsidR="006D5EDC" w:rsidRPr="00815FC1">
        <w:tc>
          <w:tcPr>
            <w:tcW w:w="3085" w:type="dxa"/>
            <w:vMerge w:val="restart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Обеспечение экологических требований</w:t>
            </w:r>
          </w:p>
        </w:tc>
        <w:tc>
          <w:tcPr>
            <w:tcW w:w="4111" w:type="dxa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3.1.Соответствие нормам СанПиНа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уст. нормы</w:t>
            </w:r>
          </w:p>
        </w:tc>
      </w:tr>
      <w:tr w:rsidR="006D5EDC" w:rsidRPr="00815FC1">
        <w:tc>
          <w:tcPr>
            <w:tcW w:w="3085" w:type="dxa"/>
            <w:vMerge/>
          </w:tcPr>
          <w:p w:rsidR="006D5EDC" w:rsidRPr="00815FC1" w:rsidRDefault="006D5EDC" w:rsidP="001B531E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3.2. Соответствие установленным нормам ПДК </w:t>
            </w:r>
          </w:p>
        </w:tc>
        <w:tc>
          <w:tcPr>
            <w:tcW w:w="1263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уст. нормы</w:t>
            </w:r>
          </w:p>
        </w:tc>
      </w:tr>
    </w:tbl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306703611"/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1.4. Программы инвестиционных проектов, обеспечивающих достижение целевых показателей</w:t>
      </w:r>
      <w:bookmarkEnd w:id="10"/>
    </w:p>
    <w:p w:rsidR="006D5EDC" w:rsidRPr="00815FC1" w:rsidRDefault="006D5EDC" w:rsidP="00350BA7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Период действия настоящей Программы составляет 10лет: с 2015 г. по 2025 г.</w:t>
      </w: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Мероприятия Программы являются основой для формирования инвестиционных проектов организаций коммунального комплекса.</w:t>
      </w:r>
    </w:p>
    <w:p w:rsidR="006D5EDC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1" w:name="_Toc306703612"/>
      <w:r w:rsidRPr="00815FC1">
        <w:rPr>
          <w:rFonts w:ascii="Times New Roman" w:hAnsi="Times New Roman" w:cs="Times New Roman"/>
          <w:sz w:val="24"/>
          <w:szCs w:val="24"/>
        </w:rPr>
        <w:t>Ниже, в таблице № 4 приведены основные параметры инвестиционного проекта, предлагаемого к разработке.</w:t>
      </w: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5FC1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Таблица № 4</w:t>
      </w:r>
    </w:p>
    <w:p w:rsidR="006D5EDC" w:rsidRPr="00815FC1" w:rsidRDefault="006D5EDC" w:rsidP="00350BA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Основные параметры инвестиционного проекта Программы</w:t>
      </w:r>
    </w:p>
    <w:p w:rsidR="006D5EDC" w:rsidRPr="00815FC1" w:rsidRDefault="006D5EDC" w:rsidP="00350BA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237"/>
      </w:tblGrid>
      <w:tr w:rsidR="006D5EDC" w:rsidRPr="00815FC1">
        <w:trPr>
          <w:jc w:val="center"/>
        </w:trPr>
        <w:tc>
          <w:tcPr>
            <w:tcW w:w="3402" w:type="dxa"/>
            <w:tcBorders>
              <w:tl2br w:val="single" w:sz="4" w:space="0" w:color="auto"/>
            </w:tcBorders>
          </w:tcPr>
          <w:p w:rsidR="006D5EDC" w:rsidRPr="00815FC1" w:rsidRDefault="006D5EDC" w:rsidP="001B531E">
            <w:pPr>
              <w:ind w:left="4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D5EDC" w:rsidRPr="00815FC1" w:rsidRDefault="006D5EDC" w:rsidP="001B531E">
            <w:pPr>
              <w:ind w:left="4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EDC" w:rsidRPr="00815FC1" w:rsidRDefault="006D5EDC" w:rsidP="001B531E">
            <w:pPr>
              <w:ind w:left="-5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6D5EDC" w:rsidRPr="00815FC1" w:rsidRDefault="006D5EDC" w:rsidP="001B531E">
            <w:pPr>
              <w:ind w:left="-5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в водоснабжении</w:t>
            </w:r>
          </w:p>
        </w:tc>
      </w:tr>
      <w:tr w:rsidR="006D5EDC" w:rsidRPr="00815FC1">
        <w:trPr>
          <w:jc w:val="center"/>
        </w:trPr>
        <w:tc>
          <w:tcPr>
            <w:tcW w:w="3402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6237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соблюдение требований законодательства</w:t>
            </w:r>
          </w:p>
        </w:tc>
      </w:tr>
      <w:tr w:rsidR="006D5EDC" w:rsidRPr="00815FC1">
        <w:trPr>
          <w:jc w:val="center"/>
        </w:trPr>
        <w:tc>
          <w:tcPr>
            <w:tcW w:w="3402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6237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 Установка приборов учета подъема воды.</w:t>
            </w:r>
          </w:p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3. Модернизация 1 п.км. трубопровода.</w:t>
            </w:r>
          </w:p>
        </w:tc>
      </w:tr>
      <w:tr w:rsidR="006D5EDC" w:rsidRPr="00815FC1">
        <w:trPr>
          <w:jc w:val="center"/>
        </w:trPr>
        <w:tc>
          <w:tcPr>
            <w:tcW w:w="3402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Ожидаемые эффекты</w:t>
            </w:r>
          </w:p>
        </w:tc>
        <w:tc>
          <w:tcPr>
            <w:tcW w:w="6237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Снижение непроизводительных потерь воды, снижение аварийности</w:t>
            </w:r>
          </w:p>
        </w:tc>
      </w:tr>
      <w:tr w:rsidR="006D5EDC" w:rsidRPr="00815FC1">
        <w:trPr>
          <w:jc w:val="center"/>
        </w:trPr>
        <w:tc>
          <w:tcPr>
            <w:tcW w:w="3402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Сроки получения эффектов</w:t>
            </w:r>
          </w:p>
        </w:tc>
        <w:tc>
          <w:tcPr>
            <w:tcW w:w="6237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6D5EDC" w:rsidRPr="00815FC1">
        <w:trPr>
          <w:jc w:val="center"/>
        </w:trPr>
        <w:tc>
          <w:tcPr>
            <w:tcW w:w="3402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6237" w:type="dxa"/>
            <w:vAlign w:val="center"/>
          </w:tcPr>
          <w:p w:rsidR="006D5EDC" w:rsidRPr="00815FC1" w:rsidRDefault="006D5EDC" w:rsidP="00D420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6D5EDC" w:rsidRPr="00815FC1" w:rsidRDefault="006D5EDC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5EDC" w:rsidRPr="00815FC1" w:rsidRDefault="006D5EDC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1.5. Источники инвестиций, тарифы и доступность программы для населения</w:t>
      </w:r>
      <w:bookmarkEnd w:id="11"/>
    </w:p>
    <w:p w:rsidR="006D5EDC" w:rsidRPr="00815FC1" w:rsidRDefault="006D5EDC" w:rsidP="00350BA7">
      <w:pPr>
        <w:ind w:right="1417"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D5EDC" w:rsidRPr="00815FC1" w:rsidRDefault="006D5EDC" w:rsidP="00350BA7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В данном разделе приведен алгоритм расчета объема финансирования Программы от надбавок к тарифам ОКК до общего объема инвестиций.</w:t>
      </w:r>
    </w:p>
    <w:p w:rsidR="006D5EDC" w:rsidRPr="00815FC1" w:rsidRDefault="006D5EDC" w:rsidP="00350BA7">
      <w:pPr>
        <w:ind w:right="1417" w:firstLine="708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2" w:name="_Toc306703613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1.5.1. Источники инвестиций</w:t>
      </w:r>
      <w:bookmarkEnd w:id="12"/>
    </w:p>
    <w:p w:rsidR="006D5EDC" w:rsidRPr="00815FC1" w:rsidRDefault="006D5EDC" w:rsidP="00350BA7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ab/>
        <w:t>В Программе предполагается участие двух инвесторов: местный бюджет и организация коммунального комплекса. В таблице № 5 приведен расчет объема финансирования исходя из доходов ОКК от применения надбавки к тарифам и средств местного бюджета.</w:t>
      </w:r>
    </w:p>
    <w:p w:rsidR="006D5EDC" w:rsidRPr="00815FC1" w:rsidRDefault="006D5EDC" w:rsidP="00350BA7">
      <w:pPr>
        <w:ind w:right="-1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D5EDC" w:rsidRPr="00815FC1" w:rsidRDefault="006D5EDC" w:rsidP="00350BA7">
      <w:pPr>
        <w:ind w:right="1417"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5FC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 xml:space="preserve"> </w:t>
      </w:r>
      <w:r w:rsidRPr="00815FC1">
        <w:rPr>
          <w:rFonts w:ascii="Times New Roman" w:hAnsi="Times New Roman" w:cs="Times New Roman"/>
          <w:i/>
          <w:iCs/>
          <w:sz w:val="24"/>
          <w:szCs w:val="24"/>
        </w:rPr>
        <w:t>Таблица № 5</w:t>
      </w:r>
    </w:p>
    <w:p w:rsidR="006D5EDC" w:rsidRPr="00815FC1" w:rsidRDefault="006D5EDC" w:rsidP="00350BA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Расчет объема финансирования Программы</w:t>
      </w:r>
    </w:p>
    <w:p w:rsidR="006D5EDC" w:rsidRPr="00815FC1" w:rsidRDefault="006D5EDC" w:rsidP="00350BA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</w:r>
      <w:r w:rsidRPr="00815FC1">
        <w:rPr>
          <w:rFonts w:ascii="Times New Roman" w:hAnsi="Times New Roman" w:cs="Times New Roman"/>
          <w:sz w:val="24"/>
          <w:szCs w:val="24"/>
        </w:rPr>
        <w:tab/>
        <w:t>тыс. руб.</w:t>
      </w:r>
    </w:p>
    <w:tbl>
      <w:tblPr>
        <w:tblW w:w="998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1153"/>
        <w:gridCol w:w="2678"/>
        <w:gridCol w:w="1275"/>
        <w:gridCol w:w="1311"/>
        <w:gridCol w:w="1257"/>
        <w:gridCol w:w="1153"/>
        <w:gridCol w:w="1153"/>
      </w:tblGrid>
      <w:tr w:rsidR="006D5EDC" w:rsidRPr="00815FC1">
        <w:trPr>
          <w:trHeight w:val="285"/>
          <w:jc w:val="center"/>
        </w:trPr>
        <w:tc>
          <w:tcPr>
            <w:tcW w:w="3831" w:type="dxa"/>
            <w:gridSpan w:val="2"/>
            <w:noWrap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Источники инвестиций</w:t>
            </w:r>
          </w:p>
        </w:tc>
        <w:tc>
          <w:tcPr>
            <w:tcW w:w="1275" w:type="dxa"/>
            <w:noWrap/>
            <w:vAlign w:val="center"/>
          </w:tcPr>
          <w:p w:rsidR="006D5EDC" w:rsidRPr="00815FC1" w:rsidRDefault="006D5EDC" w:rsidP="005111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2016-2018 г.г.</w:t>
            </w:r>
          </w:p>
        </w:tc>
        <w:tc>
          <w:tcPr>
            <w:tcW w:w="1311" w:type="dxa"/>
            <w:noWrap/>
            <w:vAlign w:val="center"/>
          </w:tcPr>
          <w:p w:rsidR="006D5EDC" w:rsidRPr="00815FC1" w:rsidRDefault="006D5EDC" w:rsidP="005111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2018-2021 г.г.</w:t>
            </w:r>
          </w:p>
        </w:tc>
        <w:tc>
          <w:tcPr>
            <w:tcW w:w="1257" w:type="dxa"/>
            <w:noWrap/>
            <w:vAlign w:val="center"/>
          </w:tcPr>
          <w:p w:rsidR="006D5EDC" w:rsidRPr="00815FC1" w:rsidRDefault="006D5EDC" w:rsidP="005111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2021-2023 г.г.</w:t>
            </w:r>
          </w:p>
        </w:tc>
        <w:tc>
          <w:tcPr>
            <w:tcW w:w="1153" w:type="dxa"/>
          </w:tcPr>
          <w:p w:rsidR="006D5EDC" w:rsidRPr="00815FC1" w:rsidRDefault="006D5EDC" w:rsidP="005111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2023-2025 г.г.</w:t>
            </w:r>
          </w:p>
        </w:tc>
        <w:tc>
          <w:tcPr>
            <w:tcW w:w="1153" w:type="dxa"/>
            <w:noWrap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D5EDC" w:rsidRPr="00815FC1">
        <w:trPr>
          <w:trHeight w:val="255"/>
          <w:jc w:val="center"/>
        </w:trPr>
        <w:tc>
          <w:tcPr>
            <w:tcW w:w="1153" w:type="dxa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gridSpan w:val="6"/>
            <w:noWrap/>
            <w:vAlign w:val="bottom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6D5EDC" w:rsidRPr="00815FC1">
        <w:trPr>
          <w:trHeight w:val="255"/>
          <w:jc w:val="center"/>
        </w:trPr>
        <w:tc>
          <w:tcPr>
            <w:tcW w:w="3831" w:type="dxa"/>
            <w:gridSpan w:val="2"/>
            <w:noWrap/>
            <w:vAlign w:val="bottom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311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57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53" w:type="dxa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53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6D5EDC" w:rsidRPr="00815FC1">
        <w:trPr>
          <w:trHeight w:val="255"/>
          <w:jc w:val="center"/>
        </w:trPr>
        <w:tc>
          <w:tcPr>
            <w:tcW w:w="3831" w:type="dxa"/>
            <w:gridSpan w:val="2"/>
            <w:noWrap/>
            <w:vAlign w:val="bottom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311" w:type="dxa"/>
            <w:noWrap/>
            <w:vAlign w:val="bottom"/>
          </w:tcPr>
          <w:p w:rsidR="006D5EDC" w:rsidRPr="00815FC1" w:rsidRDefault="006D5EDC" w:rsidP="004D3638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57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53" w:type="dxa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53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6D5EDC" w:rsidRPr="00815FC1">
        <w:trPr>
          <w:trHeight w:val="255"/>
          <w:jc w:val="center"/>
        </w:trPr>
        <w:tc>
          <w:tcPr>
            <w:tcW w:w="3831" w:type="dxa"/>
            <w:gridSpan w:val="2"/>
            <w:noWrap/>
            <w:vAlign w:val="bottom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в т.ч.</w:t>
            </w:r>
          </w:p>
        </w:tc>
        <w:tc>
          <w:tcPr>
            <w:tcW w:w="1275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311" w:type="dxa"/>
            <w:noWrap/>
            <w:vAlign w:val="bottom"/>
          </w:tcPr>
          <w:p w:rsidR="006D5EDC" w:rsidRPr="00815FC1" w:rsidRDefault="006D5EDC" w:rsidP="004D3638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57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53" w:type="dxa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1153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192.8</w:t>
            </w:r>
          </w:p>
        </w:tc>
      </w:tr>
      <w:tr w:rsidR="006D5EDC" w:rsidRPr="00815FC1">
        <w:trPr>
          <w:trHeight w:val="255"/>
          <w:jc w:val="center"/>
        </w:trPr>
        <w:tc>
          <w:tcPr>
            <w:tcW w:w="3831" w:type="dxa"/>
            <w:gridSpan w:val="2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ОКК</w:t>
            </w:r>
          </w:p>
        </w:tc>
        <w:tc>
          <w:tcPr>
            <w:tcW w:w="1275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5EDC" w:rsidRPr="00815FC1">
        <w:trPr>
          <w:trHeight w:val="270"/>
          <w:jc w:val="center"/>
        </w:trPr>
        <w:tc>
          <w:tcPr>
            <w:tcW w:w="3831" w:type="dxa"/>
            <w:gridSpan w:val="2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прочие инвестиции</w:t>
            </w:r>
          </w:p>
        </w:tc>
        <w:tc>
          <w:tcPr>
            <w:tcW w:w="1275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5EDC" w:rsidRPr="00815FC1">
        <w:trPr>
          <w:trHeight w:val="270"/>
          <w:jc w:val="center"/>
        </w:trPr>
        <w:tc>
          <w:tcPr>
            <w:tcW w:w="3831" w:type="dxa"/>
            <w:gridSpan w:val="2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150.0</w:t>
            </w:r>
          </w:p>
        </w:tc>
        <w:tc>
          <w:tcPr>
            <w:tcW w:w="1311" w:type="dxa"/>
            <w:noWrap/>
            <w:vAlign w:val="bottom"/>
          </w:tcPr>
          <w:p w:rsidR="006D5EDC" w:rsidRPr="00815FC1" w:rsidRDefault="006D5EDC" w:rsidP="00C6006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57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53" w:type="dxa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  <w:tc>
          <w:tcPr>
            <w:tcW w:w="1153" w:type="dxa"/>
            <w:noWrap/>
            <w:vAlign w:val="bottom"/>
          </w:tcPr>
          <w:p w:rsidR="006D5EDC" w:rsidRPr="00815FC1" w:rsidRDefault="006D5EDC" w:rsidP="001B531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542.8</w:t>
            </w:r>
          </w:p>
        </w:tc>
      </w:tr>
    </w:tbl>
    <w:p w:rsidR="006D5EDC" w:rsidRPr="00815FC1" w:rsidRDefault="006D5EDC" w:rsidP="00350BA7">
      <w:pPr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 № 5</w:t>
      </w:r>
      <w:r w:rsidRPr="00815FC1">
        <w:rPr>
          <w:rFonts w:ascii="Times New Roman" w:hAnsi="Times New Roman" w:cs="Times New Roman"/>
          <w:sz w:val="24"/>
          <w:szCs w:val="24"/>
        </w:rPr>
        <w:t>, из общей суммы финансирования Программы 64.5% (350.0 тыс.руб.) предполагается инвестировать из средств местного бюджета и 35.5% (192.8 тыс.руб.) - из средств организации коммунального комплекса.</w:t>
      </w:r>
    </w:p>
    <w:p w:rsidR="006D5EDC" w:rsidRPr="00815FC1" w:rsidRDefault="006D5EDC" w:rsidP="00C60064">
      <w:pPr>
        <w:pStyle w:val="a4"/>
        <w:widowControl w:val="0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306703616"/>
    </w:p>
    <w:p w:rsidR="006D5EDC" w:rsidRPr="00815FC1" w:rsidRDefault="006D5EDC" w:rsidP="00350BA7">
      <w:pPr>
        <w:pStyle w:val="a4"/>
        <w:widowControl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Часть 2. Обосновывающие материалы к программному документу</w:t>
      </w:r>
      <w:bookmarkEnd w:id="13"/>
    </w:p>
    <w:p w:rsidR="006D5EDC" w:rsidRPr="00815FC1" w:rsidRDefault="006D5EDC" w:rsidP="00350B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по разработке программ комплексного развития систем коммунальной инфраструктуры муниципальных </w:t>
      </w:r>
      <w:r w:rsidRPr="00815FC1">
        <w:rPr>
          <w:rFonts w:ascii="Times New Roman" w:hAnsi="Times New Roman" w:cs="Times New Roman"/>
          <w:sz w:val="24"/>
          <w:szCs w:val="24"/>
        </w:rPr>
        <w:lastRenderedPageBreak/>
        <w:t>образований, утвержденными Приказом Минрегиона РФ от 06.05.2011г. №204, настоящая часть программы является обоснованием предложений по выполнению мероприятий, необходимых для дальнейшего развития систем коммунальной инфраструктуры Верхнелуговатского с</w:t>
      </w:r>
      <w:r>
        <w:rPr>
          <w:rFonts w:ascii="Times New Roman" w:hAnsi="Times New Roman" w:cs="Times New Roman"/>
          <w:sz w:val="24"/>
          <w:szCs w:val="24"/>
        </w:rPr>
        <w:t>ельского поселения в период 2015-2025</w:t>
      </w:r>
      <w:r w:rsidRPr="00815FC1">
        <w:rPr>
          <w:rFonts w:ascii="Times New Roman" w:hAnsi="Times New Roman" w:cs="Times New Roman"/>
          <w:sz w:val="24"/>
          <w:szCs w:val="24"/>
        </w:rPr>
        <w:t xml:space="preserve"> г.г. Разделы, включенные в эту часть, раскрывают суть положений, представленных в первой части Программы – «Программные документы».</w:t>
      </w: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pStyle w:val="a4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306703617"/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2.1. Характеристика состояния и проблем системы водоснабжения</w:t>
      </w:r>
      <w:bookmarkEnd w:id="14"/>
    </w:p>
    <w:p w:rsidR="006D5EDC" w:rsidRPr="00815FC1" w:rsidRDefault="006D5EDC" w:rsidP="00350BA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В целом система водоснабжения Верхнелуговатского сельского поселения, как указано в разделе 1.2. настоящей Программы, характеризуется высокой степенью износа основных фондов, которая обуславливает повышенную аварийность системы. 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Кроме того, в нарушение Федерального закона от 29.11.2009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поселении не производится приборный учет объемов воды поднимаемой из скважин и поставляемой потребителям.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Как указывалось выше, главной задачей настоящей Программы является приведение системы водообеспечения потребителей Верхнелуговатского сельского поселения в соответствие с требованиями действующего законодательства. Кроме того, система водоснабжения нуждается в капитальном ремонте и модернизации, что должно осуществляться при реализации производственных и инвестиционных программ. 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Исходя из поставленных задач, Программа предусматривает мероприятия, приведенные в таблице № 6. </w:t>
      </w:r>
    </w:p>
    <w:p w:rsidR="006D5EDC" w:rsidRPr="00815FC1" w:rsidRDefault="006D5EDC" w:rsidP="00350BA7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5FC1">
        <w:rPr>
          <w:rFonts w:ascii="Times New Roman" w:hAnsi="Times New Roman" w:cs="Times New Roman"/>
          <w:i/>
          <w:iCs/>
          <w:sz w:val="24"/>
          <w:szCs w:val="24"/>
        </w:rPr>
        <w:t>Таблица № 6</w:t>
      </w:r>
    </w:p>
    <w:p w:rsidR="006D5EDC" w:rsidRPr="00815FC1" w:rsidRDefault="006D5EDC" w:rsidP="00350BA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Мероприятия Программы</w:t>
      </w:r>
    </w:p>
    <w:p w:rsidR="006D5EDC" w:rsidRPr="00815FC1" w:rsidRDefault="006D5EDC" w:rsidP="00350BA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84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2942"/>
        <w:gridCol w:w="1879"/>
        <w:gridCol w:w="1488"/>
        <w:gridCol w:w="12"/>
        <w:gridCol w:w="3602"/>
      </w:tblGrid>
      <w:tr w:rsidR="006D5EDC" w:rsidRPr="00815FC1">
        <w:trPr>
          <w:trHeight w:val="1305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Ориентировочная сметная стоимость т.руб.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необходимости выполнения мероприятий</w:t>
            </w:r>
          </w:p>
        </w:tc>
      </w:tr>
      <w:tr w:rsidR="006D5EDC" w:rsidRPr="00815FC1">
        <w:trPr>
          <w:trHeight w:val="159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EDC" w:rsidRPr="00815FC1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6D5EDC" w:rsidRPr="00815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482" w:type="pct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подъема воды на 4-х скважинах</w:t>
            </w:r>
          </w:p>
        </w:tc>
        <w:tc>
          <w:tcPr>
            <w:tcW w:w="947" w:type="pct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756" w:type="pct"/>
            <w:gridSpan w:val="2"/>
            <w:vAlign w:val="center"/>
          </w:tcPr>
          <w:p w:rsidR="006D5EDC" w:rsidRPr="00815FC1" w:rsidRDefault="006D5EDC" w:rsidP="007474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01.07.2016г.- 01.07.2017 г.</w:t>
            </w:r>
          </w:p>
        </w:tc>
        <w:tc>
          <w:tcPr>
            <w:tcW w:w="1815" w:type="pct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(федерального закона от 23.11.2009г. № 261-ФЗ)</w:t>
            </w:r>
          </w:p>
        </w:tc>
      </w:tr>
      <w:tr w:rsidR="006D5EDC" w:rsidRPr="00815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482" w:type="pct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Разработка проекта инвестиционной программы ОКК</w:t>
            </w:r>
          </w:p>
        </w:tc>
        <w:tc>
          <w:tcPr>
            <w:tcW w:w="947" w:type="pct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56" w:type="pct"/>
            <w:gridSpan w:val="2"/>
            <w:vAlign w:val="center"/>
          </w:tcPr>
          <w:p w:rsidR="006D5EDC" w:rsidRPr="00815FC1" w:rsidRDefault="006D5EDC" w:rsidP="007474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01.07.2018 г.- 01.07.2019 г.</w:t>
            </w:r>
          </w:p>
        </w:tc>
        <w:tc>
          <w:tcPr>
            <w:tcW w:w="1815" w:type="pct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законодательства.</w:t>
            </w:r>
          </w:p>
        </w:tc>
      </w:tr>
      <w:tr w:rsidR="006D5EDC" w:rsidRPr="00815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482" w:type="pct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Модернизация 0.21 п.км. сетей с заменой труб на полиэтиленовые</w:t>
            </w:r>
          </w:p>
        </w:tc>
        <w:tc>
          <w:tcPr>
            <w:tcW w:w="947" w:type="pct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169.3</w:t>
            </w:r>
          </w:p>
        </w:tc>
        <w:tc>
          <w:tcPr>
            <w:tcW w:w="756" w:type="pct"/>
            <w:gridSpan w:val="2"/>
            <w:vAlign w:val="center"/>
          </w:tcPr>
          <w:p w:rsidR="006D5EDC" w:rsidRPr="00815FC1" w:rsidRDefault="006D5EDC" w:rsidP="007474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01.07.2022 г.- 01.07.2023 г.</w:t>
            </w:r>
          </w:p>
        </w:tc>
        <w:tc>
          <w:tcPr>
            <w:tcW w:w="1815" w:type="pct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Участки полного износа трубопроводов требуют срочной замены старых чугунных и асбоцементных труб на современные</w:t>
            </w:r>
          </w:p>
        </w:tc>
      </w:tr>
      <w:tr w:rsidR="006D5EDC" w:rsidRPr="00815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2"/>
        </w:trPr>
        <w:tc>
          <w:tcPr>
            <w:tcW w:w="1482" w:type="pct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Модернизация 0.38 п.км. сетей с заменой труб на полиэтиленовые</w:t>
            </w:r>
          </w:p>
        </w:tc>
        <w:tc>
          <w:tcPr>
            <w:tcW w:w="947" w:type="pct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302.3</w:t>
            </w:r>
          </w:p>
        </w:tc>
        <w:tc>
          <w:tcPr>
            <w:tcW w:w="756" w:type="pct"/>
            <w:gridSpan w:val="2"/>
            <w:vAlign w:val="center"/>
          </w:tcPr>
          <w:p w:rsidR="006D5EDC" w:rsidRPr="00815FC1" w:rsidRDefault="006D5EDC" w:rsidP="007474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01.07.2024 г.- 01.07.2025 г.</w:t>
            </w:r>
          </w:p>
        </w:tc>
        <w:tc>
          <w:tcPr>
            <w:tcW w:w="1815" w:type="pct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Участки полного износа трубопроводов требуют срочной замены старых чугунных и асбоцементных труб на современные</w:t>
            </w:r>
          </w:p>
        </w:tc>
      </w:tr>
      <w:tr w:rsidR="006D5EDC" w:rsidRPr="00815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1482" w:type="pct"/>
            <w:vAlign w:val="center"/>
          </w:tcPr>
          <w:p w:rsidR="006D5EDC" w:rsidRPr="00815FC1" w:rsidRDefault="006D5EDC" w:rsidP="001B531E">
            <w:pPr>
              <w:pStyle w:val="a4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7" w:type="pct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542.8</w:t>
            </w:r>
          </w:p>
        </w:tc>
        <w:tc>
          <w:tcPr>
            <w:tcW w:w="756" w:type="pct"/>
            <w:gridSpan w:val="2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pct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815FC1">
        <w:rPr>
          <w:rFonts w:ascii="Times New Roman" w:hAnsi="Times New Roman" w:cs="Times New Roman"/>
          <w:sz w:val="24"/>
          <w:szCs w:val="24"/>
        </w:rPr>
        <w:t>Как видно из таблицы № 6, настоящей Программой предусматривается выполнение мероприятий на общую сумму 542.8 тыс.руб.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Расчет стоимости мероприятий произведен исходя из рекомендаций Минрегионразвития РФ с применением государственных сметных нормативов строительства (Приказ Минрегионразвития РФ от 22.04.2011 г. № 187) с учетом прогнозируемых дефляторов.</w:t>
      </w:r>
    </w:p>
    <w:p w:rsidR="006D5EDC" w:rsidRPr="00815FC1" w:rsidRDefault="006D5EDC" w:rsidP="00350BA7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повысить надежность и качество предоставляемых услуг. Экономический эффект от выполнения мероприятий необходимо рассчитать при формировании инвестиционных проектов.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5EDC" w:rsidRPr="00815FC1" w:rsidRDefault="006D5EDC" w:rsidP="00350BA7">
      <w:pPr>
        <w:pStyle w:val="a4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306703618"/>
      <w:r w:rsidRPr="00815FC1">
        <w:rPr>
          <w:rFonts w:ascii="Times New Roman" w:hAnsi="Times New Roman" w:cs="Times New Roman"/>
          <w:b/>
          <w:bCs/>
          <w:sz w:val="24"/>
          <w:szCs w:val="24"/>
        </w:rPr>
        <w:t>Раздел 2.2. Целевые показатели развития системы водоснабжения</w:t>
      </w:r>
      <w:bookmarkEnd w:id="15"/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Настоящий раздел представляет собой основу для формирования технического задания к инвестиционному проекту по водоснабжению.</w:t>
      </w: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Перед инвестиционным проектом по водоснабжению ставятся следующие основные цели: повышения качества водоснабжения, соблюдение экологических требований. Таким образом, достижение этих целей должно быть отображено следующими целевыми показателями: надежность, сбалансированность системы, доступность, обеспечение экологических требований.</w:t>
      </w:r>
    </w:p>
    <w:p w:rsidR="006D5EDC" w:rsidRPr="00815FC1" w:rsidRDefault="006D5EDC" w:rsidP="00350BA7">
      <w:pPr>
        <w:pStyle w:val="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bookmarkStart w:id="16" w:name="_Toc216769433"/>
      <w:bookmarkStart w:id="17" w:name="_Toc225751700"/>
      <w:bookmarkStart w:id="18" w:name="_Toc306703619"/>
      <w:r w:rsidRPr="00815FC1">
        <w:rPr>
          <w:rFonts w:ascii="Times New Roman" w:hAnsi="Times New Roman" w:cs="Times New Roman"/>
          <w:i/>
          <w:iCs/>
          <w:sz w:val="24"/>
          <w:szCs w:val="24"/>
        </w:rPr>
        <w:t>2.2.1. Надежность</w:t>
      </w:r>
      <w:bookmarkEnd w:id="16"/>
      <w:bookmarkEnd w:id="17"/>
      <w:bookmarkEnd w:id="18"/>
    </w:p>
    <w:p w:rsidR="006D5EDC" w:rsidRPr="00815FC1" w:rsidRDefault="006D5EDC" w:rsidP="00350BA7">
      <w:pPr>
        <w:pStyle w:val="a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Расчет первых трех показателей (коэффициент аварийности, среднее время ликвидации аварий, количество аварий на 1 км сети) вытекает из указанных единиц измерения.</w:t>
      </w: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2.2.1.1. Расчет показателей движения основных фондов (ОФ) производится по приведенным ниже формулам: </w:t>
      </w: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- коэффициент износа К</w:t>
      </w:r>
      <w:r w:rsidRPr="00815FC1"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Pr="00815FC1">
        <w:rPr>
          <w:rFonts w:ascii="Times New Roman" w:hAnsi="Times New Roman" w:cs="Times New Roman"/>
          <w:sz w:val="24"/>
          <w:szCs w:val="24"/>
        </w:rPr>
        <w:fldChar w:fldCharType="begin"/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A133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6175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5FC1">
        <w:rPr>
          <w:rFonts w:ascii="Times New Roman" w:hAnsi="Times New Roman" w:cs="Times New Roman"/>
          <w:sz w:val="24"/>
          <w:szCs w:val="24"/>
        </w:rPr>
        <w:fldChar w:fldCharType="separate"/>
      </w:r>
      <w:r w:rsidR="00A133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6175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C1">
        <w:rPr>
          <w:rFonts w:ascii="Times New Roman" w:hAnsi="Times New Roman" w:cs="Times New Roman"/>
          <w:sz w:val="24"/>
          <w:szCs w:val="24"/>
        </w:rPr>
        <w:fldChar w:fldCharType="end"/>
      </w:r>
      <w:r w:rsidRPr="00815FC1">
        <w:rPr>
          <w:rFonts w:ascii="Times New Roman" w:hAnsi="Times New Roman" w:cs="Times New Roman"/>
          <w:sz w:val="24"/>
          <w:szCs w:val="24"/>
        </w:rPr>
        <w:t xml:space="preserve"> 100% (следует рассчитать коэффициент износа средний для всех ОФ и отдельно для сетей);</w:t>
      </w: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- коэффициент годности К</w:t>
      </w:r>
      <w:r w:rsidRPr="00815FC1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815FC1">
        <w:rPr>
          <w:rFonts w:ascii="Times New Roman" w:hAnsi="Times New Roman" w:cs="Times New Roman"/>
          <w:sz w:val="24"/>
          <w:szCs w:val="24"/>
        </w:rPr>
        <w:t>= 100% - К</w:t>
      </w:r>
      <w:r w:rsidRPr="00815FC1"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Pr="00815FC1">
        <w:rPr>
          <w:rFonts w:ascii="Times New Roman" w:hAnsi="Times New Roman" w:cs="Times New Roman"/>
          <w:sz w:val="24"/>
          <w:szCs w:val="24"/>
        </w:rPr>
        <w:t>;</w:t>
      </w: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- коэффициент обновления К</w:t>
      </w:r>
      <w:r w:rsidRPr="00815FC1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815FC1">
        <w:rPr>
          <w:rFonts w:ascii="Times New Roman" w:hAnsi="Times New Roman" w:cs="Times New Roman"/>
          <w:sz w:val="24"/>
          <w:szCs w:val="24"/>
        </w:rPr>
        <w:t xml:space="preserve">= </w:t>
      </w:r>
      <w:r w:rsidRPr="00815FC1">
        <w:rPr>
          <w:rFonts w:ascii="Times New Roman" w:hAnsi="Times New Roman" w:cs="Times New Roman"/>
          <w:sz w:val="24"/>
          <w:szCs w:val="24"/>
        </w:rPr>
        <w:fldChar w:fldCharType="begin"/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A133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5FC1">
        <w:rPr>
          <w:rFonts w:ascii="Times New Roman" w:hAnsi="Times New Roman" w:cs="Times New Roman"/>
          <w:sz w:val="24"/>
          <w:szCs w:val="24"/>
        </w:rPr>
        <w:fldChar w:fldCharType="separate"/>
      </w:r>
      <w:r w:rsidR="00A133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C1">
        <w:rPr>
          <w:rFonts w:ascii="Times New Roman" w:hAnsi="Times New Roman" w:cs="Times New Roman"/>
          <w:sz w:val="24"/>
          <w:szCs w:val="24"/>
        </w:rPr>
        <w:fldChar w:fldCharType="end"/>
      </w:r>
      <w:r w:rsidRPr="00815FC1">
        <w:rPr>
          <w:rFonts w:ascii="Times New Roman" w:hAnsi="Times New Roman" w:cs="Times New Roman"/>
          <w:sz w:val="24"/>
          <w:szCs w:val="24"/>
        </w:rPr>
        <w:t xml:space="preserve"> 100%;</w:t>
      </w: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- коэффициент выбытия К</w:t>
      </w:r>
      <w:r w:rsidRPr="00815FC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815FC1">
        <w:rPr>
          <w:rFonts w:ascii="Times New Roman" w:hAnsi="Times New Roman" w:cs="Times New Roman"/>
          <w:sz w:val="24"/>
          <w:szCs w:val="24"/>
        </w:rPr>
        <w:t xml:space="preserve">= </w:t>
      </w:r>
      <w:r w:rsidRPr="00815FC1">
        <w:rPr>
          <w:rFonts w:ascii="Times New Roman" w:hAnsi="Times New Roman" w:cs="Times New Roman"/>
          <w:sz w:val="24"/>
          <w:szCs w:val="24"/>
        </w:rPr>
        <w:fldChar w:fldCharType="begin"/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A133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325" cy="381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C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5FC1">
        <w:rPr>
          <w:rFonts w:ascii="Times New Roman" w:hAnsi="Times New Roman" w:cs="Times New Roman"/>
          <w:sz w:val="24"/>
          <w:szCs w:val="24"/>
        </w:rPr>
        <w:fldChar w:fldCharType="separate"/>
      </w:r>
      <w:r w:rsidR="00A133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325" cy="381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C1">
        <w:rPr>
          <w:rFonts w:ascii="Times New Roman" w:hAnsi="Times New Roman" w:cs="Times New Roman"/>
          <w:sz w:val="24"/>
          <w:szCs w:val="24"/>
        </w:rPr>
        <w:fldChar w:fldCharType="end"/>
      </w:r>
      <w:r w:rsidRPr="00815FC1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15FC1">
        <w:rPr>
          <w:rFonts w:ascii="Times New Roman" w:hAnsi="Times New Roman" w:cs="Times New Roman"/>
          <w:sz w:val="24"/>
          <w:szCs w:val="24"/>
        </w:rPr>
        <w:t>.1.2. Динамика объема ресурса должна отображаться по следующим параметрам: полезный отпуск (в том числе населению и прочим потребителям), потери, собственные нужды.</w:t>
      </w:r>
    </w:p>
    <w:p w:rsidR="006D5EDC" w:rsidRPr="00815FC1" w:rsidRDefault="006D5EDC" w:rsidP="00350BA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ind w:firstLine="0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9" w:name="_Toc306703620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2.2.2. Доступность</w:t>
      </w:r>
      <w:bookmarkEnd w:id="19"/>
    </w:p>
    <w:p w:rsidR="006D5EDC" w:rsidRPr="00815FC1" w:rsidRDefault="006D5EDC" w:rsidP="00350BA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ab/>
        <w:t>К показателям доступности относятся: доля расходов на коммунальные услуги в совокупном доходе семьи, доля населения, с доходами ниже прожиточного минимума, доля получателей субсидий на оплату коммунальных услуг в общей численности населения.</w:t>
      </w:r>
    </w:p>
    <w:p w:rsidR="006D5EDC" w:rsidRPr="00815FC1" w:rsidRDefault="006D5EDC" w:rsidP="00350BA7">
      <w:pPr>
        <w:ind w:firstLine="573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Показатели доступности ресурса для населения рассчитываются согласно Приказу Минрегиона РФ от 23.08.2010 г. № 378 «Об утверждении Методических указаний по </w:t>
      </w:r>
      <w:r w:rsidRPr="00815FC1">
        <w:rPr>
          <w:rFonts w:ascii="Times New Roman" w:hAnsi="Times New Roman" w:cs="Times New Roman"/>
          <w:sz w:val="24"/>
          <w:szCs w:val="24"/>
        </w:rPr>
        <w:lastRenderedPageBreak/>
        <w:t>расчету предельных индексов изменений размера платы граждан за коммунальные услуги».</w:t>
      </w:r>
    </w:p>
    <w:p w:rsidR="006D5EDC" w:rsidRPr="00815FC1" w:rsidRDefault="006D5EDC" w:rsidP="00350BA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ind w:firstLine="0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0" w:name="_Toc306703621"/>
      <w:r w:rsidRPr="00815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2.2.3. Обеспечение экологических требований</w:t>
      </w:r>
      <w:bookmarkEnd w:id="20"/>
    </w:p>
    <w:p w:rsidR="006D5EDC" w:rsidRPr="00815FC1" w:rsidRDefault="006D5EDC" w:rsidP="00350BA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ab/>
        <w:t>Качественные и количественные показатели лабораторных анализов проб питьевой воды должны соответствовать:</w:t>
      </w:r>
    </w:p>
    <w:p w:rsidR="006D5EDC" w:rsidRPr="00815FC1" w:rsidRDefault="006D5EDC" w:rsidP="00350BA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6D5EDC" w:rsidRPr="00815FC1" w:rsidRDefault="006D5EDC" w:rsidP="00350BA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Гигиеническим нормативам</w:t>
      </w:r>
      <w:r w:rsidRPr="00815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FC1">
        <w:rPr>
          <w:rFonts w:ascii="Times New Roman" w:hAnsi="Times New Roman" w:cs="Times New Roman"/>
          <w:sz w:val="24"/>
          <w:szCs w:val="24"/>
        </w:rPr>
        <w:t>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 (с дополнениями и изменениями).</w:t>
      </w:r>
    </w:p>
    <w:p w:rsidR="006D5EDC" w:rsidRPr="00815FC1" w:rsidRDefault="006D5EDC" w:rsidP="00350BA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При формировании инвестиционных проектов приведенные выше показатели должны быть скорректированы в соответствии с реальными обстоятельствами.</w:t>
      </w: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bookmarkStart w:id="21" w:name="_Toc302058227"/>
    </w:p>
    <w:p w:rsidR="006D5EDC" w:rsidRPr="00815FC1" w:rsidRDefault="006D5EDC" w:rsidP="00350BA7">
      <w:pPr>
        <w:widowControl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Toc306703622"/>
      <w:r w:rsidRPr="00815FC1">
        <w:rPr>
          <w:rFonts w:ascii="Times New Roman" w:hAnsi="Times New Roman" w:cs="Times New Roman"/>
          <w:b/>
          <w:bCs/>
          <w:sz w:val="24"/>
          <w:szCs w:val="24"/>
        </w:rPr>
        <w:t xml:space="preserve">Раздел 2.3. </w:t>
      </w:r>
      <w:bookmarkEnd w:id="21"/>
      <w:r w:rsidRPr="00815FC1">
        <w:rPr>
          <w:rFonts w:ascii="Times New Roman" w:hAnsi="Times New Roman" w:cs="Times New Roman"/>
          <w:b/>
          <w:bCs/>
          <w:sz w:val="24"/>
          <w:szCs w:val="24"/>
        </w:rPr>
        <w:t>Мероприятия Программы по энергосбережению и повышению энергетической эффективности</w:t>
      </w:r>
      <w:bookmarkEnd w:id="22"/>
    </w:p>
    <w:p w:rsidR="006D5EDC" w:rsidRPr="00815FC1" w:rsidRDefault="006D5EDC" w:rsidP="00350BA7">
      <w:pPr>
        <w:ind w:left="709" w:firstLine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D5EDC" w:rsidRPr="00815FC1" w:rsidRDefault="006D5EDC" w:rsidP="00350BA7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815FC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 все организации, осуществляющие снабжение водой, теплом, природным газом, электроэнергией, обязаны осуществлять деятельность по ресурсосбережению и повышению энергетической эффективности.</w:t>
      </w:r>
    </w:p>
    <w:p w:rsidR="006D5EDC" w:rsidRDefault="006D5EDC" w:rsidP="00350BA7">
      <w:pPr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Настоящей Программой в инвестиционном проекте по водоснабжению предусмотрены мероприятия по энергосбережению и повышению энергетической эффективност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5F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Эти мероприятия приведены в таблице №7 с указанием ожидаемого эффекта от их реализации.</w:t>
      </w:r>
    </w:p>
    <w:p w:rsidR="006D5EDC" w:rsidRDefault="006D5EDC" w:rsidP="00350BA7">
      <w:pPr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CC14C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D5EDC" w:rsidRPr="00815FC1" w:rsidRDefault="006D5EDC" w:rsidP="00350BA7">
      <w:pPr>
        <w:ind w:left="709"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5FC1">
        <w:rPr>
          <w:rFonts w:ascii="Times New Roman" w:hAnsi="Times New Roman" w:cs="Times New Roman"/>
          <w:i/>
          <w:iCs/>
          <w:sz w:val="24"/>
          <w:szCs w:val="24"/>
        </w:rPr>
        <w:t>Таблица № 7</w:t>
      </w:r>
    </w:p>
    <w:p w:rsidR="006D5EDC" w:rsidRPr="00815FC1" w:rsidRDefault="006D5EDC" w:rsidP="00350BA7">
      <w:pPr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Мероприятия по энергосбережению и повышению энергетической эффективности</w:t>
      </w:r>
    </w:p>
    <w:p w:rsidR="006D5EDC" w:rsidRPr="00815FC1" w:rsidRDefault="006D5EDC" w:rsidP="00350BA7">
      <w:pPr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2"/>
        <w:gridCol w:w="2658"/>
        <w:gridCol w:w="1674"/>
        <w:gridCol w:w="3085"/>
      </w:tblGrid>
      <w:tr w:rsidR="006D5EDC" w:rsidRPr="00815FC1">
        <w:tc>
          <w:tcPr>
            <w:tcW w:w="2152" w:type="dxa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659" w:type="dxa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674" w:type="dxa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Общая стоимость, тыс.руб.</w:t>
            </w:r>
          </w:p>
        </w:tc>
        <w:tc>
          <w:tcPr>
            <w:tcW w:w="3086" w:type="dxa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Ожидаемый эффект</w:t>
            </w:r>
          </w:p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энергосбережения от реализации</w:t>
            </w:r>
          </w:p>
        </w:tc>
      </w:tr>
      <w:tr w:rsidR="006D5EDC" w:rsidRPr="00815FC1">
        <w:tc>
          <w:tcPr>
            <w:tcW w:w="2152" w:type="dxa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EDC" w:rsidRPr="00815FC1">
        <w:tc>
          <w:tcPr>
            <w:tcW w:w="2152" w:type="dxa"/>
            <w:vMerge w:val="restart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по водоснабжению</w:t>
            </w:r>
          </w:p>
        </w:tc>
        <w:tc>
          <w:tcPr>
            <w:tcW w:w="2659" w:type="dxa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приборов учета на 4 скважинах </w:t>
            </w:r>
          </w:p>
        </w:tc>
        <w:tc>
          <w:tcPr>
            <w:tcW w:w="1674" w:type="dxa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86" w:type="dxa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законодательства, упорядочение учета ресурса</w:t>
            </w:r>
          </w:p>
        </w:tc>
      </w:tr>
      <w:tr w:rsidR="006D5EDC" w:rsidRPr="00815FC1">
        <w:tc>
          <w:tcPr>
            <w:tcW w:w="2152" w:type="dxa"/>
            <w:vMerge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водоснабжения общей протяженностью 0.59 п. км.</w:t>
            </w:r>
          </w:p>
        </w:tc>
        <w:tc>
          <w:tcPr>
            <w:tcW w:w="1674" w:type="dxa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471.6</w:t>
            </w:r>
          </w:p>
        </w:tc>
        <w:tc>
          <w:tcPr>
            <w:tcW w:w="3086" w:type="dxa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Снижение непроизводительных потерь воды</w:t>
            </w:r>
          </w:p>
        </w:tc>
      </w:tr>
      <w:tr w:rsidR="006D5EDC" w:rsidRPr="00815FC1">
        <w:tc>
          <w:tcPr>
            <w:tcW w:w="4811" w:type="dxa"/>
            <w:gridSpan w:val="2"/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4" w:type="dxa"/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86" w:type="dxa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EDC" w:rsidRPr="00815FC1" w:rsidRDefault="006D5EDC" w:rsidP="00350BA7">
      <w:pPr>
        <w:ind w:left="709" w:firstLine="0"/>
        <w:rPr>
          <w:rFonts w:ascii="Times New Roman" w:hAnsi="Times New Roman" w:cs="Times New Roman"/>
          <w:color w:val="00B050"/>
          <w:sz w:val="24"/>
          <w:szCs w:val="24"/>
        </w:rPr>
      </w:pPr>
    </w:p>
    <w:p w:rsidR="006D5EDC" w:rsidRPr="00815FC1" w:rsidRDefault="006D5EDC" w:rsidP="00350BA7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815FC1">
        <w:rPr>
          <w:rFonts w:ascii="Times New Roman" w:hAnsi="Times New Roman" w:cs="Times New Roman"/>
          <w:sz w:val="24"/>
          <w:szCs w:val="24"/>
        </w:rPr>
        <w:lastRenderedPageBreak/>
        <w:t>Как видно из таблицы № 7, настоящей Программой предусматривается выполнение мероприятий по энергосбережению и повышению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на общую сумму 54</w:t>
      </w:r>
      <w:r w:rsidRPr="00815FC1">
        <w:rPr>
          <w:rFonts w:ascii="Times New Roman" w:hAnsi="Times New Roman" w:cs="Times New Roman"/>
          <w:sz w:val="24"/>
          <w:szCs w:val="24"/>
        </w:rPr>
        <w:t>2.8 тыс.руб.</w:t>
      </w:r>
    </w:p>
    <w:p w:rsidR="006D5EDC" w:rsidRPr="00C11817" w:rsidRDefault="006D5EDC" w:rsidP="00C11817">
      <w:pPr>
        <w:rPr>
          <w:rFonts w:ascii="Times New Roman" w:hAnsi="Times New Roman" w:cs="Times New Roman"/>
          <w:sz w:val="24"/>
          <w:szCs w:val="24"/>
        </w:rPr>
      </w:pPr>
      <w:r w:rsidRPr="00C1181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повысить надежность и качество предоставляемых услуг. Экономический эффект от выполнения мероприятий необходимо рассчитать при формировании инвестиционных проектов.</w:t>
      </w:r>
      <w:bookmarkStart w:id="23" w:name="_Toc246914491"/>
      <w:bookmarkStart w:id="24" w:name="_Toc246914904"/>
      <w:bookmarkStart w:id="25" w:name="_Toc246917150"/>
      <w:bookmarkStart w:id="26" w:name="_Toc248856095"/>
      <w:bookmarkStart w:id="27" w:name="_Toc306703625"/>
    </w:p>
    <w:p w:rsidR="006D5EDC" w:rsidRPr="00C11817" w:rsidRDefault="006D5EDC" w:rsidP="00C11817">
      <w:pPr>
        <w:pStyle w:val="2"/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2.4</w:t>
      </w:r>
      <w:r w:rsidRPr="00C11817">
        <w:rPr>
          <w:rFonts w:ascii="Times New Roman" w:hAnsi="Times New Roman" w:cs="Times New Roman"/>
          <w:sz w:val="24"/>
          <w:szCs w:val="24"/>
        </w:rPr>
        <w:t>. Расчет эффективности внедрения мероприятий Программы</w:t>
      </w:r>
      <w:bookmarkEnd w:id="23"/>
      <w:bookmarkEnd w:id="24"/>
      <w:bookmarkEnd w:id="25"/>
      <w:bookmarkEnd w:id="26"/>
      <w:bookmarkEnd w:id="27"/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Расчет эффективности мероприятий Программы произведен на основании постановления администрации Воронежской области от 28.06.2007 г. № 582 «Об утверждении порядка оценки инвестиционных проектов».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Эффективность проекта рассматривается как результативность проекта,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Бюджетная эффективность</w:t>
      </w:r>
      <w:r w:rsidRPr="00815FC1">
        <w:rPr>
          <w:rFonts w:ascii="Times New Roman" w:hAnsi="Times New Roman" w:cs="Times New Roman"/>
          <w:sz w:val="24"/>
          <w:szCs w:val="24"/>
        </w:rPr>
        <w:t xml:space="preserve"> характеризует влияние результатов осуществления инвестиционного проекта на доходы и расходы соответствующего бюджета. Показателем бюджетной эффективности, используемым для обоснования решения о бюджетной поддержке проекта, является бюджетный эффект.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Расходы бюджета рассчитываются по элементам на основе проектно-сметной документации, договора (контракта) на поставку производственно-технического оснащения, действующих нормативов, тарифов или специальных сметно-финансовых расчетов и т.п.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Доходы бюджета связанные с реализацией программы, прежде всего, формируются за счет налоговых поступлений.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Налоговые поступления в бюджет рассчитываются в соответствии с действующим законодательством по утвержденным ставкам, нормативам отчислений налогов в местный бюджет от соответствующей налогооблагаемой базы по видам налогов:</w:t>
      </w:r>
    </w:p>
    <w:p w:rsidR="006D5EDC" w:rsidRPr="00815FC1" w:rsidRDefault="006D5EDC" w:rsidP="00350BA7">
      <w:pPr>
        <w:pStyle w:val="a4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налог на имущество;</w:t>
      </w:r>
    </w:p>
    <w:p w:rsidR="006D5EDC" w:rsidRPr="00815FC1" w:rsidRDefault="006D5EDC" w:rsidP="00350BA7">
      <w:pPr>
        <w:pStyle w:val="a4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налог на доходы физических лиц;</w:t>
      </w:r>
    </w:p>
    <w:p w:rsidR="006D5EDC" w:rsidRPr="00815FC1" w:rsidRDefault="006D5EDC" w:rsidP="00350BA7">
      <w:pPr>
        <w:pStyle w:val="a4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земельный налог;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Сопутствующие доходы бюджета возникают, прежде всего, при строительстве, реконструкции и модернизации основных фондов, от прироста объемов выполненных работ и получения прибыли от проведения конкурсов по размещению заказов на строительство, и рассчитываются только на период строительства (реконструкции, капитального ремонта) или как разовый доход от реализации соответствующего мероприятия. 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Под </w:t>
      </w:r>
      <w:r w:rsidRPr="00815FC1">
        <w:rPr>
          <w:rFonts w:ascii="Times New Roman" w:hAnsi="Times New Roman" w:cs="Times New Roman"/>
          <w:b/>
          <w:bCs/>
          <w:sz w:val="24"/>
          <w:szCs w:val="24"/>
        </w:rPr>
        <w:t>социальной эффективностью</w:t>
      </w:r>
      <w:r w:rsidRPr="00815FC1">
        <w:rPr>
          <w:rFonts w:ascii="Times New Roman" w:hAnsi="Times New Roman" w:cs="Times New Roman"/>
          <w:sz w:val="24"/>
          <w:szCs w:val="24"/>
        </w:rPr>
        <w:t xml:space="preserve"> понимается социально-экономические последствия осуществления программы, которые выражаются в улучшении качества обслуживания посредством увеличения объемов или предложения новых услуг, повышения доступности, своевременности и регулярности их предоставления.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Положительные социальные эффекты, связанные с реализацией инвестиционных проектов могут быть классифицированы как:</w:t>
      </w:r>
    </w:p>
    <w:p w:rsidR="006D5EDC" w:rsidRPr="00815FC1" w:rsidRDefault="006D5EDC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повышение уровня занятости населения;</w:t>
      </w:r>
    </w:p>
    <w:p w:rsidR="006D5EDC" w:rsidRPr="00815FC1" w:rsidRDefault="006D5EDC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сохранение здоровья и увеличение продолжительности жизни;</w:t>
      </w:r>
    </w:p>
    <w:p w:rsidR="006D5EDC" w:rsidRPr="00815FC1" w:rsidRDefault="006D5EDC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повышение образовательного уровня населения;</w:t>
      </w:r>
    </w:p>
    <w:p w:rsidR="006D5EDC" w:rsidRPr="00815FC1" w:rsidRDefault="006D5EDC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повышение культурного уровня населения</w:t>
      </w:r>
    </w:p>
    <w:p w:rsidR="006D5EDC" w:rsidRPr="00815FC1" w:rsidRDefault="006D5EDC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обеспечение социальной защиты отдельных категорий граждан</w:t>
      </w:r>
    </w:p>
    <w:p w:rsidR="006D5EDC" w:rsidRPr="00815FC1" w:rsidRDefault="006D5EDC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повышение социальной активности населения и обеспечение социальной стабильности в регионе и др.</w:t>
      </w:r>
    </w:p>
    <w:p w:rsidR="006D5EDC" w:rsidRPr="00815FC1" w:rsidRDefault="006D5EDC" w:rsidP="00350BA7">
      <w:pPr>
        <w:pStyle w:val="a4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улучшение экологической обстановки.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Экономическая эффективность</w:t>
      </w:r>
      <w:r w:rsidRPr="00815FC1">
        <w:rPr>
          <w:rFonts w:ascii="Times New Roman" w:hAnsi="Times New Roman" w:cs="Times New Roman"/>
          <w:sz w:val="24"/>
          <w:szCs w:val="24"/>
        </w:rPr>
        <w:t xml:space="preserve"> проекта оценивается в течение расчетного периода, охватывающего временной интервал от начала проекта до срока окупаемости.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lastRenderedPageBreak/>
        <w:t>Расчет осуществляется путем оценки денежных потоков, связанных с реализацией проекта.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Денежный поток проекта это денежные поступления и расходы на реализацию проекта, определяемые по годам расчетного периода.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 xml:space="preserve">Денежный поток оценивается по всем доходам от реализации проекта и расходам (включая инвестиционные). 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В качестве показателей используемых для расчета экономической эффективности планируемых к реализации инвестиционных проектов приняты: чистый дисконтированный доход, внутренняя норма доходности, срок окупаемости проекта, показатели эффективности затрат и инвестиций.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Сводный расчет эффективности мероприятий комплексной программы представлен в таблице № 8.</w:t>
      </w:r>
    </w:p>
    <w:p w:rsidR="006D5EDC" w:rsidRPr="00815FC1" w:rsidRDefault="006D5EDC" w:rsidP="0035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Всего эффективность мероприятий программы составит 205.9 тыс. рублей, в том числе:</w:t>
      </w: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бюджетная эффективность – 68.7 т. р.</w:t>
      </w: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социальная эффективность – 88.1 т. р.</w:t>
      </w:r>
    </w:p>
    <w:p w:rsidR="006D5EDC" w:rsidRPr="00815FC1" w:rsidRDefault="006D5EDC" w:rsidP="0035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экономическая эффективность – 49.1 т. р.</w:t>
      </w:r>
    </w:p>
    <w:p w:rsidR="006D5EDC" w:rsidRPr="00815FC1" w:rsidRDefault="006D5EDC" w:rsidP="00815FC1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</w:t>
      </w:r>
      <w:r w:rsidRPr="00815FC1">
        <w:rPr>
          <w:rFonts w:ascii="Times New Roman" w:hAnsi="Times New Roman" w:cs="Times New Roman"/>
          <w:i/>
          <w:iCs/>
          <w:sz w:val="24"/>
          <w:szCs w:val="24"/>
        </w:rPr>
        <w:t>Таблица № 8</w:t>
      </w:r>
    </w:p>
    <w:p w:rsidR="006D5EDC" w:rsidRPr="00815FC1" w:rsidRDefault="006D5EDC" w:rsidP="00350BA7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Эффективность мероприятий</w:t>
      </w:r>
      <w:r w:rsidRPr="00815FC1">
        <w:rPr>
          <w:rFonts w:ascii="Times New Roman" w:hAnsi="Times New Roman" w:cs="Times New Roman"/>
          <w:sz w:val="24"/>
          <w:szCs w:val="24"/>
        </w:rPr>
        <w:t xml:space="preserve"> </w:t>
      </w:r>
      <w:r w:rsidRPr="00815FC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комплексного развития систем коммунальной инфраструктуры </w:t>
      </w:r>
    </w:p>
    <w:p w:rsidR="006D5EDC" w:rsidRPr="00815FC1" w:rsidRDefault="006D5EDC" w:rsidP="00350BA7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FC1">
        <w:rPr>
          <w:rFonts w:ascii="Times New Roman" w:hAnsi="Times New Roman" w:cs="Times New Roman"/>
          <w:b/>
          <w:bCs/>
          <w:sz w:val="24"/>
          <w:szCs w:val="24"/>
        </w:rPr>
        <w:t>Верхнелуговатского сельского поселения на период 2015-2025 г.г.</w:t>
      </w:r>
    </w:p>
    <w:p w:rsidR="006D5EDC" w:rsidRPr="00815FC1" w:rsidRDefault="006D5EDC" w:rsidP="00350BA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15FC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9"/>
        <w:gridCol w:w="667"/>
        <w:gridCol w:w="1004"/>
        <w:gridCol w:w="1428"/>
        <w:gridCol w:w="667"/>
        <w:gridCol w:w="1399"/>
        <w:gridCol w:w="1399"/>
        <w:gridCol w:w="1428"/>
      </w:tblGrid>
      <w:tr w:rsidR="006D5EDC" w:rsidRPr="00815FC1">
        <w:trPr>
          <w:trHeight w:val="2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мероприятия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мероприятия</w:t>
            </w:r>
          </w:p>
        </w:tc>
      </w:tr>
      <w:tr w:rsidR="006D5EDC" w:rsidRPr="00815FC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Средства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</w:tr>
      <w:tr w:rsidR="006D5EDC" w:rsidRPr="00815FC1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EDC" w:rsidRPr="00815FC1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по водоснабжению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542.8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350.0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192.8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205.9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5EDC" w:rsidRPr="00815FC1" w:rsidRDefault="006D5EDC" w:rsidP="001B53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C1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</w:tr>
    </w:tbl>
    <w:p w:rsidR="006D5EDC" w:rsidRDefault="006D5EDC" w:rsidP="00C118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E2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Pr="00087C50">
        <w:rPr>
          <w:rFonts w:ascii="Times New Roman" w:hAnsi="Times New Roman" w:cs="Times New Roman"/>
          <w:sz w:val="24"/>
          <w:szCs w:val="24"/>
        </w:rPr>
        <w:t>А К Т</w:t>
      </w:r>
    </w:p>
    <w:p w:rsidR="006D5EDC" w:rsidRPr="00087C50" w:rsidRDefault="006D5EDC" w:rsidP="00087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EDC" w:rsidRDefault="006D5EDC" w:rsidP="0008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Обнародования  решения</w:t>
      </w:r>
    </w:p>
    <w:p w:rsidR="006D5EDC" w:rsidRDefault="006D5EDC" w:rsidP="0008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</w:t>
      </w:r>
      <w:r w:rsidRPr="00E2137F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137F">
        <w:rPr>
          <w:rFonts w:ascii="Times New Roman" w:hAnsi="Times New Roman" w:cs="Times New Roman"/>
          <w:sz w:val="28"/>
          <w:szCs w:val="28"/>
        </w:rPr>
        <w:t xml:space="preserve">Верхнелуговатского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37F"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Верхняя </w:t>
      </w:r>
      <w:r w:rsidRPr="00E2137F">
        <w:rPr>
          <w:rFonts w:ascii="Times New Roman" w:hAnsi="Times New Roman" w:cs="Times New Roman"/>
          <w:sz w:val="28"/>
          <w:szCs w:val="28"/>
        </w:rPr>
        <w:t xml:space="preserve">Луговатка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37F">
        <w:rPr>
          <w:rFonts w:ascii="Times New Roman" w:hAnsi="Times New Roman" w:cs="Times New Roman"/>
          <w:sz w:val="28"/>
          <w:szCs w:val="28"/>
        </w:rPr>
        <w:t xml:space="preserve">23.10.2015 г. </w:t>
      </w: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  <w:r w:rsidRPr="00E2137F">
        <w:rPr>
          <w:rFonts w:ascii="Times New Roman" w:hAnsi="Times New Roman" w:cs="Times New Roman"/>
          <w:sz w:val="28"/>
          <w:szCs w:val="28"/>
        </w:rPr>
        <w:t>Комиссией в составе: главы Верхнелуговатского  сельского поселения  Журкина Василия Викторовича, специалиста  сельского поселения Целовальниковой Татьяны Викторовны, депутата Совета народных депутатов Верхнелуговатского сельского поселения   Харина Александра Николаевича в соответствии с  Уставом, составлен настоящий акт о том, что 23.10.2015  г. произведено  обнародование     решения Совета  народных депутатов  Верхнелуговатского сельского поселения  Верхнехавского муниципального района  от  23.10.2015 г. №9-</w:t>
      </w:r>
      <w:r w:rsidRPr="00E213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137F">
        <w:rPr>
          <w:rFonts w:ascii="Times New Roman" w:hAnsi="Times New Roman" w:cs="Times New Roman"/>
          <w:sz w:val="28"/>
          <w:szCs w:val="28"/>
        </w:rPr>
        <w:t>-СНД  «Об утверждении программы «Комплексное развитие систем коммунальной инфраструктуры Верхнелуговатского сельского поселения  Верхнехавского  муниципального района на 2015-2025г.г.</w:t>
      </w:r>
      <w:r w:rsidRPr="00E2137F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E2137F">
        <w:rPr>
          <w:rFonts w:ascii="Times New Roman" w:hAnsi="Times New Roman" w:cs="Times New Roman"/>
          <w:sz w:val="28"/>
          <w:szCs w:val="28"/>
        </w:rPr>
        <w:t>,  путем размещения текста на стенде информации  для населения,   расположенном в здании администрации  Верхнелуговатского сельского поселения по адресу: с.Верхняя Луговатка, ул. Харина д.31 А.</w:t>
      </w: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  <w:r w:rsidRPr="00E2137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Default="006D5EDC" w:rsidP="00E2137F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2137F">
        <w:rPr>
          <w:rFonts w:ascii="Times New Roman" w:hAnsi="Times New Roman" w:cs="Times New Roman"/>
          <w:sz w:val="28"/>
          <w:szCs w:val="28"/>
        </w:rPr>
        <w:t xml:space="preserve">Глава Верхнелуговатского </w:t>
      </w:r>
    </w:p>
    <w:p w:rsidR="006D5EDC" w:rsidRPr="00E2137F" w:rsidRDefault="006D5EDC" w:rsidP="00E2137F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137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137F">
        <w:rPr>
          <w:rFonts w:ascii="Times New Roman" w:hAnsi="Times New Roman" w:cs="Times New Roman"/>
          <w:sz w:val="28"/>
          <w:szCs w:val="28"/>
        </w:rPr>
        <w:t xml:space="preserve">      В.В.Журкин     </w:t>
      </w: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  <w:r w:rsidRPr="00E2137F">
        <w:rPr>
          <w:rFonts w:ascii="Times New Roman" w:hAnsi="Times New Roman" w:cs="Times New Roman"/>
          <w:sz w:val="28"/>
          <w:szCs w:val="28"/>
        </w:rPr>
        <w:t xml:space="preserve">         .</w:t>
      </w:r>
    </w:p>
    <w:p w:rsidR="006D5EDC" w:rsidRPr="00E2137F" w:rsidRDefault="006D5EDC" w:rsidP="00CC36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137F">
        <w:rPr>
          <w:rFonts w:ascii="Times New Roman" w:hAnsi="Times New Roman" w:cs="Times New Roman"/>
          <w:sz w:val="28"/>
          <w:szCs w:val="28"/>
        </w:rPr>
        <w:t xml:space="preserve">2. Специалист  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137F">
        <w:rPr>
          <w:rFonts w:ascii="Times New Roman" w:hAnsi="Times New Roman" w:cs="Times New Roman"/>
          <w:sz w:val="28"/>
          <w:szCs w:val="28"/>
        </w:rPr>
        <w:t xml:space="preserve">Т. В.Целовальникова </w:t>
      </w: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Pr="00E2137F" w:rsidRDefault="006D5EDC" w:rsidP="00CC36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137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ДепутатСовета  </w:t>
      </w:r>
      <w:r w:rsidRPr="00E2137F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 xml:space="preserve">одных </w:t>
      </w:r>
      <w:r w:rsidRPr="00E2137F">
        <w:rPr>
          <w:rFonts w:ascii="Times New Roman" w:hAnsi="Times New Roman" w:cs="Times New Roman"/>
          <w:sz w:val="28"/>
          <w:szCs w:val="28"/>
        </w:rPr>
        <w:t xml:space="preserve">депутатов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2137F">
        <w:rPr>
          <w:rFonts w:ascii="Times New Roman" w:hAnsi="Times New Roman" w:cs="Times New Roman"/>
          <w:sz w:val="28"/>
          <w:szCs w:val="28"/>
        </w:rPr>
        <w:t xml:space="preserve">  А.Н.Харин           </w:t>
      </w:r>
    </w:p>
    <w:p w:rsidR="006D5EDC" w:rsidRPr="00E2137F" w:rsidRDefault="006D5EDC" w:rsidP="00087C50">
      <w:pPr>
        <w:rPr>
          <w:rFonts w:ascii="Times New Roman" w:hAnsi="Times New Roman" w:cs="Times New Roman"/>
          <w:sz w:val="28"/>
          <w:szCs w:val="28"/>
        </w:rPr>
      </w:pPr>
    </w:p>
    <w:p w:rsidR="006D5EDC" w:rsidRPr="00E2137F" w:rsidRDefault="006D5EDC" w:rsidP="00087C50">
      <w:pPr>
        <w:rPr>
          <w:sz w:val="28"/>
          <w:szCs w:val="28"/>
        </w:rPr>
      </w:pPr>
      <w:r w:rsidRPr="00E2137F">
        <w:rPr>
          <w:sz w:val="28"/>
          <w:szCs w:val="28"/>
        </w:rPr>
        <w:t xml:space="preserve">                                  </w:t>
      </w:r>
    </w:p>
    <w:p w:rsidR="006D5EDC" w:rsidRPr="00E2137F" w:rsidRDefault="006D5EDC" w:rsidP="00087C50">
      <w:pPr>
        <w:ind w:firstLine="720"/>
        <w:rPr>
          <w:sz w:val="28"/>
          <w:szCs w:val="28"/>
        </w:rPr>
      </w:pPr>
    </w:p>
    <w:p w:rsidR="006D5EDC" w:rsidRPr="00E2137F" w:rsidRDefault="006D5EDC" w:rsidP="00087C50">
      <w:pPr>
        <w:rPr>
          <w:sz w:val="28"/>
          <w:szCs w:val="28"/>
        </w:rPr>
      </w:pPr>
    </w:p>
    <w:p w:rsidR="006D5EDC" w:rsidRPr="00E2137F" w:rsidRDefault="006D5EDC">
      <w:pPr>
        <w:rPr>
          <w:color w:val="00B050"/>
          <w:sz w:val="28"/>
          <w:szCs w:val="28"/>
        </w:rPr>
      </w:pPr>
    </w:p>
    <w:sectPr w:rsidR="006D5EDC" w:rsidRPr="00E2137F" w:rsidSect="001B531E">
      <w:footerReference w:type="default" r:id="rId3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DC" w:rsidRDefault="006D5EDC" w:rsidP="0010623B">
      <w:r>
        <w:separator/>
      </w:r>
    </w:p>
  </w:endnote>
  <w:endnote w:type="continuationSeparator" w:id="0">
    <w:p w:rsidR="006D5EDC" w:rsidRDefault="006D5EDC" w:rsidP="0010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DC" w:rsidRDefault="006D5EDC" w:rsidP="001B531E">
    <w:pPr>
      <w:pStyle w:val="ac"/>
      <w:framePr w:wrap="auto" w:vAnchor="text" w:hAnchor="margin" w:xAlign="right" w:y="1"/>
      <w:rPr>
        <w:rStyle w:val="af2"/>
        <w:rFonts w:cs="Arial"/>
      </w:rPr>
    </w:pPr>
  </w:p>
  <w:p w:rsidR="006D5EDC" w:rsidRPr="001E63C6" w:rsidRDefault="006D5EDC" w:rsidP="001B531E">
    <w:pPr>
      <w:pStyle w:val="ac"/>
      <w:ind w:right="360" w:firstLine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DC" w:rsidRDefault="006D5EDC" w:rsidP="0010623B">
      <w:r>
        <w:separator/>
      </w:r>
    </w:p>
  </w:footnote>
  <w:footnote w:type="continuationSeparator" w:id="0">
    <w:p w:rsidR="006D5EDC" w:rsidRDefault="006D5EDC" w:rsidP="0010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527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186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E64B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508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C2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EE4A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ED28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E383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C3E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7A3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94A0FF4"/>
    <w:multiLevelType w:val="hybridMultilevel"/>
    <w:tmpl w:val="D722C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32D22F8"/>
    <w:multiLevelType w:val="hybridMultilevel"/>
    <w:tmpl w:val="AD2AA730"/>
    <w:lvl w:ilvl="0" w:tplc="F9280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3541036"/>
    <w:multiLevelType w:val="hybridMultilevel"/>
    <w:tmpl w:val="3522DEF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088131E"/>
    <w:multiLevelType w:val="hybridMultilevel"/>
    <w:tmpl w:val="29424FC4"/>
    <w:lvl w:ilvl="0" w:tplc="04190005">
      <w:start w:val="1"/>
      <w:numFmt w:val="bullet"/>
      <w:lvlText w:val=""/>
      <w:lvlJc w:val="left"/>
      <w:pPr>
        <w:ind w:left="405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17" w:hanging="360"/>
      </w:pPr>
      <w:rPr>
        <w:rFonts w:ascii="Wingdings" w:hAnsi="Wingdings" w:cs="Wingdings" w:hint="default"/>
      </w:rPr>
    </w:lvl>
  </w:abstractNum>
  <w:abstractNum w:abstractNumId="17">
    <w:nsid w:val="310B35EE"/>
    <w:multiLevelType w:val="hybridMultilevel"/>
    <w:tmpl w:val="63144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ACD0B4A"/>
    <w:multiLevelType w:val="hybridMultilevel"/>
    <w:tmpl w:val="8C2E4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14F4137"/>
    <w:multiLevelType w:val="hybridMultilevel"/>
    <w:tmpl w:val="D5E6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5AB73B0"/>
    <w:multiLevelType w:val="hybridMultilevel"/>
    <w:tmpl w:val="CAE090F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>
    <w:nsid w:val="46E33C1D"/>
    <w:multiLevelType w:val="hybridMultilevel"/>
    <w:tmpl w:val="EDF8CD5E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3">
    <w:nsid w:val="5C12589C"/>
    <w:multiLevelType w:val="hybridMultilevel"/>
    <w:tmpl w:val="610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52212E6"/>
    <w:multiLevelType w:val="hybridMultilevel"/>
    <w:tmpl w:val="650878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66117658"/>
    <w:multiLevelType w:val="hybridMultilevel"/>
    <w:tmpl w:val="E28243A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6">
    <w:nsid w:val="6D227F54"/>
    <w:multiLevelType w:val="hybridMultilevel"/>
    <w:tmpl w:val="02CCB598"/>
    <w:lvl w:ilvl="0" w:tplc="8B0003D4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6196CE7"/>
    <w:multiLevelType w:val="multilevel"/>
    <w:tmpl w:val="A26453F4"/>
    <w:lvl w:ilvl="0">
      <w:start w:val="1"/>
      <w:numFmt w:val="decimal"/>
      <w:lvlText w:val="%1."/>
      <w:lvlJc w:val="right"/>
      <w:pPr>
        <w:tabs>
          <w:tab w:val="num" w:pos="233"/>
        </w:tabs>
        <w:ind w:left="233" w:hanging="233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53"/>
        </w:tabs>
        <w:ind w:left="153" w:firstLine="431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-289"/>
        </w:tabs>
        <w:ind w:left="-289" w:firstLine="289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34"/>
        </w:tabs>
        <w:ind w:left="34" w:hanging="34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tabs>
          <w:tab w:val="num" w:pos="584"/>
        </w:tabs>
        <w:ind w:left="584" w:firstLine="53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F2E6E23"/>
    <w:multiLevelType w:val="hybridMultilevel"/>
    <w:tmpl w:val="2076AD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5"/>
  </w:num>
  <w:num w:numId="5">
    <w:abstractNumId w:val="26"/>
  </w:num>
  <w:num w:numId="6">
    <w:abstractNumId w:val="12"/>
  </w:num>
  <w:num w:numId="7">
    <w:abstractNumId w:val="14"/>
  </w:num>
  <w:num w:numId="8">
    <w:abstractNumId w:val="23"/>
  </w:num>
  <w:num w:numId="9">
    <w:abstractNumId w:val="28"/>
  </w:num>
  <w:num w:numId="10">
    <w:abstractNumId w:val="20"/>
  </w:num>
  <w:num w:numId="11">
    <w:abstractNumId w:val="27"/>
  </w:num>
  <w:num w:numId="12">
    <w:abstractNumId w:val="1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1"/>
  </w:num>
  <w:num w:numId="16">
    <w:abstractNumId w:val="29"/>
  </w:num>
  <w:num w:numId="17">
    <w:abstractNumId w:val="11"/>
  </w:num>
  <w:num w:numId="18">
    <w:abstractNumId w:val="25"/>
  </w:num>
  <w:num w:numId="19">
    <w:abstractNumId w:val="2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A7"/>
    <w:rsid w:val="00000991"/>
    <w:rsid w:val="00034476"/>
    <w:rsid w:val="00087C50"/>
    <w:rsid w:val="00094862"/>
    <w:rsid w:val="00095D48"/>
    <w:rsid w:val="000A31F7"/>
    <w:rsid w:val="000A66B0"/>
    <w:rsid w:val="000B1D9C"/>
    <w:rsid w:val="000B58EE"/>
    <w:rsid w:val="000D5D7F"/>
    <w:rsid w:val="000F14A5"/>
    <w:rsid w:val="00103F68"/>
    <w:rsid w:val="0010623B"/>
    <w:rsid w:val="00131C52"/>
    <w:rsid w:val="001431D8"/>
    <w:rsid w:val="00154CB0"/>
    <w:rsid w:val="00162DE1"/>
    <w:rsid w:val="00173FB3"/>
    <w:rsid w:val="00181F55"/>
    <w:rsid w:val="001A3CE5"/>
    <w:rsid w:val="001B37C1"/>
    <w:rsid w:val="001B44ED"/>
    <w:rsid w:val="001B531E"/>
    <w:rsid w:val="001C1F98"/>
    <w:rsid w:val="001C2F92"/>
    <w:rsid w:val="001C329A"/>
    <w:rsid w:val="001D2649"/>
    <w:rsid w:val="001E1821"/>
    <w:rsid w:val="001E63C6"/>
    <w:rsid w:val="00205590"/>
    <w:rsid w:val="0020714F"/>
    <w:rsid w:val="00215A02"/>
    <w:rsid w:val="002235D0"/>
    <w:rsid w:val="00244046"/>
    <w:rsid w:val="00247FAB"/>
    <w:rsid w:val="00250985"/>
    <w:rsid w:val="00276082"/>
    <w:rsid w:val="002833C3"/>
    <w:rsid w:val="00284A9A"/>
    <w:rsid w:val="002C5C75"/>
    <w:rsid w:val="002C6C18"/>
    <w:rsid w:val="00300EF6"/>
    <w:rsid w:val="00304ED2"/>
    <w:rsid w:val="00315C20"/>
    <w:rsid w:val="00350BA7"/>
    <w:rsid w:val="00356744"/>
    <w:rsid w:val="00380656"/>
    <w:rsid w:val="003B2D81"/>
    <w:rsid w:val="003D35EB"/>
    <w:rsid w:val="00405F62"/>
    <w:rsid w:val="00407696"/>
    <w:rsid w:val="004109E1"/>
    <w:rsid w:val="00430C09"/>
    <w:rsid w:val="00436F2A"/>
    <w:rsid w:val="004432A4"/>
    <w:rsid w:val="00451D6B"/>
    <w:rsid w:val="00455600"/>
    <w:rsid w:val="00470A3B"/>
    <w:rsid w:val="00475166"/>
    <w:rsid w:val="004955F7"/>
    <w:rsid w:val="00495BF0"/>
    <w:rsid w:val="004A2A42"/>
    <w:rsid w:val="004D359D"/>
    <w:rsid w:val="004D3638"/>
    <w:rsid w:val="004D77E0"/>
    <w:rsid w:val="004E417E"/>
    <w:rsid w:val="004E69A1"/>
    <w:rsid w:val="0050344F"/>
    <w:rsid w:val="0051114F"/>
    <w:rsid w:val="005121AB"/>
    <w:rsid w:val="00554E95"/>
    <w:rsid w:val="005604DF"/>
    <w:rsid w:val="00560C31"/>
    <w:rsid w:val="00577172"/>
    <w:rsid w:val="005A36C1"/>
    <w:rsid w:val="005C5643"/>
    <w:rsid w:val="005E609B"/>
    <w:rsid w:val="005F3C8F"/>
    <w:rsid w:val="006038FD"/>
    <w:rsid w:val="00617B81"/>
    <w:rsid w:val="00655231"/>
    <w:rsid w:val="00680C0B"/>
    <w:rsid w:val="00694698"/>
    <w:rsid w:val="006B6F99"/>
    <w:rsid w:val="006C1D60"/>
    <w:rsid w:val="006D3350"/>
    <w:rsid w:val="006D5EDC"/>
    <w:rsid w:val="006E66BE"/>
    <w:rsid w:val="00703067"/>
    <w:rsid w:val="00703F3F"/>
    <w:rsid w:val="00706FD2"/>
    <w:rsid w:val="007438FC"/>
    <w:rsid w:val="00745229"/>
    <w:rsid w:val="00747474"/>
    <w:rsid w:val="007501C2"/>
    <w:rsid w:val="00757316"/>
    <w:rsid w:val="00760F3D"/>
    <w:rsid w:val="007632BA"/>
    <w:rsid w:val="00776291"/>
    <w:rsid w:val="00793896"/>
    <w:rsid w:val="007A73B1"/>
    <w:rsid w:val="007B4A6A"/>
    <w:rsid w:val="007D2B53"/>
    <w:rsid w:val="007D6A11"/>
    <w:rsid w:val="007E5295"/>
    <w:rsid w:val="007F4188"/>
    <w:rsid w:val="00801AED"/>
    <w:rsid w:val="00815FC1"/>
    <w:rsid w:val="00816823"/>
    <w:rsid w:val="00854232"/>
    <w:rsid w:val="00884FB4"/>
    <w:rsid w:val="00890662"/>
    <w:rsid w:val="008A0853"/>
    <w:rsid w:val="008A1269"/>
    <w:rsid w:val="008A502D"/>
    <w:rsid w:val="008A72B1"/>
    <w:rsid w:val="008A7AE1"/>
    <w:rsid w:val="008B3C1A"/>
    <w:rsid w:val="008C76B3"/>
    <w:rsid w:val="008E64AD"/>
    <w:rsid w:val="00905FB5"/>
    <w:rsid w:val="009173E3"/>
    <w:rsid w:val="00936404"/>
    <w:rsid w:val="00951DB8"/>
    <w:rsid w:val="00963ACB"/>
    <w:rsid w:val="00972D36"/>
    <w:rsid w:val="00983F1F"/>
    <w:rsid w:val="00992811"/>
    <w:rsid w:val="009A0393"/>
    <w:rsid w:val="009B3912"/>
    <w:rsid w:val="009C3C5D"/>
    <w:rsid w:val="009D57C5"/>
    <w:rsid w:val="009E451F"/>
    <w:rsid w:val="009F2813"/>
    <w:rsid w:val="00A004CC"/>
    <w:rsid w:val="00A0162B"/>
    <w:rsid w:val="00A04233"/>
    <w:rsid w:val="00A133FD"/>
    <w:rsid w:val="00A144ED"/>
    <w:rsid w:val="00A46C18"/>
    <w:rsid w:val="00A50416"/>
    <w:rsid w:val="00A61B21"/>
    <w:rsid w:val="00A66C18"/>
    <w:rsid w:val="00A94BAB"/>
    <w:rsid w:val="00AB1F0A"/>
    <w:rsid w:val="00AC1F86"/>
    <w:rsid w:val="00AC5002"/>
    <w:rsid w:val="00AD1F74"/>
    <w:rsid w:val="00AD5DC5"/>
    <w:rsid w:val="00AF6E76"/>
    <w:rsid w:val="00AF74B4"/>
    <w:rsid w:val="00B12A4D"/>
    <w:rsid w:val="00B30166"/>
    <w:rsid w:val="00B34C71"/>
    <w:rsid w:val="00B62D54"/>
    <w:rsid w:val="00B64C23"/>
    <w:rsid w:val="00B701C8"/>
    <w:rsid w:val="00B80336"/>
    <w:rsid w:val="00B9195E"/>
    <w:rsid w:val="00B9257B"/>
    <w:rsid w:val="00B9427E"/>
    <w:rsid w:val="00B977D1"/>
    <w:rsid w:val="00BA717A"/>
    <w:rsid w:val="00BE0F3E"/>
    <w:rsid w:val="00BE2832"/>
    <w:rsid w:val="00C05410"/>
    <w:rsid w:val="00C11817"/>
    <w:rsid w:val="00C16875"/>
    <w:rsid w:val="00C23DB7"/>
    <w:rsid w:val="00C4372D"/>
    <w:rsid w:val="00C60064"/>
    <w:rsid w:val="00C72DDA"/>
    <w:rsid w:val="00C95B31"/>
    <w:rsid w:val="00CB4095"/>
    <w:rsid w:val="00CC14C8"/>
    <w:rsid w:val="00CC27BA"/>
    <w:rsid w:val="00CC365A"/>
    <w:rsid w:val="00CD48A1"/>
    <w:rsid w:val="00D10178"/>
    <w:rsid w:val="00D12B9D"/>
    <w:rsid w:val="00D14355"/>
    <w:rsid w:val="00D420D8"/>
    <w:rsid w:val="00D643E7"/>
    <w:rsid w:val="00D72F54"/>
    <w:rsid w:val="00DC4793"/>
    <w:rsid w:val="00DC77EC"/>
    <w:rsid w:val="00DD2C6D"/>
    <w:rsid w:val="00DE4812"/>
    <w:rsid w:val="00E044EF"/>
    <w:rsid w:val="00E2137F"/>
    <w:rsid w:val="00E37D54"/>
    <w:rsid w:val="00E40F9E"/>
    <w:rsid w:val="00E47E07"/>
    <w:rsid w:val="00E5757A"/>
    <w:rsid w:val="00E74C50"/>
    <w:rsid w:val="00E933ED"/>
    <w:rsid w:val="00E946ED"/>
    <w:rsid w:val="00EA1B6E"/>
    <w:rsid w:val="00EA4541"/>
    <w:rsid w:val="00EB20F4"/>
    <w:rsid w:val="00ED4195"/>
    <w:rsid w:val="00EE06D0"/>
    <w:rsid w:val="00F159B2"/>
    <w:rsid w:val="00F259B0"/>
    <w:rsid w:val="00F503F4"/>
    <w:rsid w:val="00F61180"/>
    <w:rsid w:val="00F84297"/>
    <w:rsid w:val="00F914A8"/>
    <w:rsid w:val="00F96057"/>
    <w:rsid w:val="00F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aliases w:val="!Обычный текст документа"/>
    <w:qFormat/>
    <w:rsid w:val="00350BA7"/>
    <w:pPr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50BA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50BA7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50BA7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50BA7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50BA7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350BA7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50BA7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0BA7"/>
    <w:pPr>
      <w:numPr>
        <w:ilvl w:val="7"/>
        <w:numId w:val="9"/>
      </w:numPr>
      <w:spacing w:before="240" w:after="60" w:line="260" w:lineRule="atLeast"/>
      <w:outlineLvl w:val="7"/>
    </w:pPr>
    <w:rPr>
      <w:i/>
      <w:i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rsid w:val="00350BA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350BA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350BA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350BA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350BA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50BA7"/>
    <w:rPr>
      <w:rFonts w:ascii="Arial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50BA7"/>
    <w:rPr>
      <w:rFonts w:ascii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50BA7"/>
    <w:rPr>
      <w:rFonts w:ascii="Arial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50BA7"/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350BA7"/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99"/>
    <w:qFormat/>
    <w:rsid w:val="00350BA7"/>
    <w:pPr>
      <w:suppressAutoHyphens/>
      <w:ind w:firstLine="573"/>
    </w:pPr>
    <w:rPr>
      <w:rFonts w:eastAsia="Times New Roman" w:cs="Calibri"/>
      <w:lang w:eastAsia="ar-SA"/>
    </w:rPr>
  </w:style>
  <w:style w:type="paragraph" w:styleId="a6">
    <w:name w:val="List Paragraph"/>
    <w:basedOn w:val="a"/>
    <w:uiPriority w:val="99"/>
    <w:qFormat/>
    <w:rsid w:val="00350BA7"/>
    <w:pPr>
      <w:suppressAutoHyphens/>
      <w:spacing w:after="200" w:line="276" w:lineRule="auto"/>
      <w:ind w:left="720" w:firstLine="573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next w:val="a"/>
    <w:uiPriority w:val="99"/>
    <w:rsid w:val="00350BA7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50BA7"/>
    <w:pPr>
      <w:widowControl w:val="0"/>
      <w:suppressAutoHyphens/>
      <w:autoSpaceDE w:val="0"/>
      <w:ind w:firstLine="573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350BA7"/>
    <w:pPr>
      <w:widowControl w:val="0"/>
      <w:suppressAutoHyphens/>
      <w:autoSpaceDE w:val="0"/>
      <w:ind w:firstLine="573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99"/>
    <w:locked/>
    <w:rsid w:val="00350BA7"/>
    <w:rPr>
      <w:rFonts w:eastAsia="Times New Roman"/>
      <w:sz w:val="22"/>
      <w:szCs w:val="22"/>
      <w:lang w:eastAsia="ar-SA" w:bidi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"/>
    <w:link w:val="00"/>
    <w:uiPriority w:val="99"/>
    <w:rsid w:val="00350BA7"/>
    <w:pPr>
      <w:widowControl w:val="0"/>
      <w:suppressAutoHyphens/>
      <w:ind w:firstLine="539"/>
    </w:pPr>
    <w:rPr>
      <w:rFonts w:eastAsia="Calibri"/>
      <w:kern w:val="1"/>
      <w:sz w:val="24"/>
      <w:szCs w:val="24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350BA7"/>
    <w:rPr>
      <w:rFonts w:ascii="Arial" w:hAnsi="Arial" w:cs="Arial"/>
      <w:kern w:val="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350BA7"/>
    <w:pPr>
      <w:spacing w:before="100" w:beforeAutospacing="1" w:after="100" w:afterAutospacing="1"/>
      <w:ind w:firstLine="0"/>
    </w:pPr>
  </w:style>
  <w:style w:type="paragraph" w:styleId="a8">
    <w:name w:val="Body Text"/>
    <w:basedOn w:val="a"/>
    <w:link w:val="a9"/>
    <w:uiPriority w:val="99"/>
    <w:rsid w:val="00350BA7"/>
    <w:pPr>
      <w:widowControl w:val="0"/>
      <w:spacing w:after="200" w:line="280" w:lineRule="atLeast"/>
      <w:ind w:firstLine="0"/>
    </w:pPr>
    <w:rPr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character" w:customStyle="1" w:styleId="wmi-callto">
    <w:name w:val="wmi-callto"/>
    <w:basedOn w:val="a0"/>
    <w:uiPriority w:val="99"/>
    <w:rsid w:val="00350BA7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350B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50BA7"/>
    <w:rPr>
      <w:rFonts w:ascii="Arial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50B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350BA7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350BA7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350BA7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350BA7"/>
    <w:pPr>
      <w:ind w:left="720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350BA7"/>
    <w:pPr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350BA7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350BA7"/>
    <w:pPr>
      <w:ind w:left="1440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350BA7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350BA7"/>
    <w:pPr>
      <w:ind w:left="1920"/>
    </w:pPr>
    <w:rPr>
      <w:rFonts w:ascii="Calibri" w:hAnsi="Calibri" w:cs="Calibri"/>
      <w:sz w:val="18"/>
      <w:szCs w:val="18"/>
    </w:rPr>
  </w:style>
  <w:style w:type="character" w:styleId="ae">
    <w:name w:val="Hyperlink"/>
    <w:basedOn w:val="a0"/>
    <w:uiPriority w:val="99"/>
    <w:rsid w:val="00350BA7"/>
    <w:rPr>
      <w:rFonts w:cs="Times New Roman"/>
      <w:color w:val="0000FF"/>
      <w:u w:val="none"/>
    </w:rPr>
  </w:style>
  <w:style w:type="character" w:styleId="af">
    <w:name w:val="Strong"/>
    <w:basedOn w:val="a0"/>
    <w:uiPriority w:val="99"/>
    <w:qFormat/>
    <w:rsid w:val="00350BA7"/>
    <w:rPr>
      <w:rFonts w:cs="Times New Roman"/>
      <w:b/>
      <w:bCs/>
    </w:rPr>
  </w:style>
  <w:style w:type="character" w:customStyle="1" w:styleId="highlight">
    <w:name w:val="highlight"/>
    <w:basedOn w:val="a0"/>
    <w:uiPriority w:val="99"/>
    <w:rsid w:val="00350BA7"/>
    <w:rPr>
      <w:rFonts w:cs="Times New Roman"/>
    </w:rPr>
  </w:style>
  <w:style w:type="character" w:customStyle="1" w:styleId="af0">
    <w:name w:val="Основной тек... Знак"/>
    <w:uiPriority w:val="99"/>
    <w:rsid w:val="00350BA7"/>
    <w:rPr>
      <w:rFonts w:eastAsia="Times New Roman" w:cs="Times New Roman"/>
      <w:color w:val="000000"/>
      <w:kern w:val="24"/>
      <w:sz w:val="24"/>
      <w:szCs w:val="24"/>
      <w:lang w:val="ru-RU" w:eastAsia="en-US"/>
    </w:rPr>
  </w:style>
  <w:style w:type="paragraph" w:styleId="22">
    <w:name w:val="Body Text 2"/>
    <w:basedOn w:val="a"/>
    <w:link w:val="23"/>
    <w:uiPriority w:val="99"/>
    <w:rsid w:val="00350BA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350BA7"/>
    <w:pPr>
      <w:spacing w:after="160" w:line="240" w:lineRule="exact"/>
      <w:ind w:firstLine="0"/>
    </w:pPr>
    <w:rPr>
      <w:rFonts w:ascii="Verdana" w:hAnsi="Verdana" w:cs="Verdana"/>
      <w:lang w:val="en-US"/>
    </w:rPr>
  </w:style>
  <w:style w:type="paragraph" w:customStyle="1" w:styleId="ConsTitle">
    <w:name w:val="ConsTitle"/>
    <w:uiPriority w:val="99"/>
    <w:rsid w:val="00350B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page number"/>
    <w:basedOn w:val="a0"/>
    <w:uiPriority w:val="99"/>
    <w:rsid w:val="00350BA7"/>
    <w:rPr>
      <w:rFonts w:cs="Times New Roman"/>
    </w:rPr>
  </w:style>
  <w:style w:type="character" w:styleId="HTML">
    <w:name w:val="HTML Variable"/>
    <w:aliases w:val="!Ссылки в документе"/>
    <w:basedOn w:val="a0"/>
    <w:uiPriority w:val="99"/>
    <w:rsid w:val="00350BA7"/>
    <w:rPr>
      <w:rFonts w:ascii="Arial" w:hAnsi="Arial" w:cs="Arial"/>
      <w:color w:val="0000FF"/>
      <w:sz w:val="24"/>
      <w:szCs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uiPriority w:val="99"/>
    <w:semiHidden/>
    <w:rsid w:val="00350BA7"/>
    <w:rPr>
      <w:rFonts w:ascii="Courier" w:hAnsi="Courier" w:cs="Courier"/>
      <w:sz w:val="22"/>
      <w:szCs w:val="22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uiPriority w:val="99"/>
    <w:locked/>
    <w:rsid w:val="00350BA7"/>
    <w:rPr>
      <w:rFonts w:ascii="Courier" w:hAnsi="Courier" w:cs="Courier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350BA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50BA7"/>
    <w:pPr>
      <w:spacing w:before="120" w:after="120"/>
      <w:jc w:val="right"/>
    </w:pPr>
    <w:rPr>
      <w:rFonts w:ascii="Times New Roman" w:eastAsia="Times New Roman" w:hAnsi="Times New Roman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50BA7"/>
    <w:rPr>
      <w:rFonts w:ascii="Times New Roman" w:eastAsia="Times New Roman" w:hAnsi="Times New Roman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50BA7"/>
    <w:pPr>
      <w:jc w:val="center"/>
    </w:pPr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12">
    <w:name w:val="1Орган_ПР"/>
    <w:basedOn w:val="a"/>
    <w:link w:val="13"/>
    <w:uiPriority w:val="99"/>
    <w:rsid w:val="00350BA7"/>
    <w:pPr>
      <w:snapToGrid w:val="0"/>
      <w:ind w:firstLine="0"/>
      <w:jc w:val="center"/>
    </w:pPr>
    <w:rPr>
      <w:rFonts w:eastAsia="Calibri"/>
      <w:b/>
      <w:bCs/>
      <w:caps/>
      <w:sz w:val="28"/>
      <w:szCs w:val="28"/>
      <w:lang w:eastAsia="ar-SA"/>
    </w:rPr>
  </w:style>
  <w:style w:type="character" w:customStyle="1" w:styleId="13">
    <w:name w:val="1Орган_ПР Знак"/>
    <w:link w:val="12"/>
    <w:uiPriority w:val="99"/>
    <w:locked/>
    <w:rsid w:val="00350BA7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4">
    <w:name w:val="2Название"/>
    <w:basedOn w:val="a"/>
    <w:link w:val="25"/>
    <w:uiPriority w:val="99"/>
    <w:rsid w:val="00350BA7"/>
    <w:pPr>
      <w:ind w:right="4536" w:firstLine="0"/>
    </w:pPr>
    <w:rPr>
      <w:rFonts w:eastAsia="Calibri"/>
      <w:b/>
      <w:bCs/>
      <w:sz w:val="28"/>
      <w:szCs w:val="28"/>
      <w:lang w:eastAsia="ar-SA"/>
    </w:rPr>
  </w:style>
  <w:style w:type="character" w:customStyle="1" w:styleId="25">
    <w:name w:val="2Название Знак"/>
    <w:link w:val="24"/>
    <w:uiPriority w:val="99"/>
    <w:locked/>
    <w:rsid w:val="00350BA7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2">
    <w:name w:val="3Приложение"/>
    <w:basedOn w:val="a"/>
    <w:link w:val="33"/>
    <w:uiPriority w:val="99"/>
    <w:rsid w:val="00350BA7"/>
    <w:pPr>
      <w:ind w:left="5103" w:firstLine="0"/>
    </w:pPr>
    <w:rPr>
      <w:rFonts w:eastAsia="Calibri"/>
      <w:sz w:val="28"/>
      <w:szCs w:val="28"/>
    </w:rPr>
  </w:style>
  <w:style w:type="character" w:customStyle="1" w:styleId="33">
    <w:name w:val="3Приложение Знак"/>
    <w:link w:val="32"/>
    <w:uiPriority w:val="99"/>
    <w:locked/>
    <w:rsid w:val="00350BA7"/>
    <w:rPr>
      <w:rFonts w:ascii="Arial" w:hAnsi="Arial" w:cs="Arial"/>
      <w:sz w:val="28"/>
      <w:szCs w:val="28"/>
      <w:lang w:eastAsia="ru-RU"/>
    </w:rPr>
  </w:style>
  <w:style w:type="table" w:customStyle="1" w:styleId="42">
    <w:name w:val="4Таблица"/>
    <w:uiPriority w:val="99"/>
    <w:rsid w:val="00350BA7"/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5">
    <w:name w:val="Title"/>
    <w:basedOn w:val="a"/>
    <w:link w:val="af6"/>
    <w:uiPriority w:val="99"/>
    <w:qFormat/>
    <w:rsid w:val="00350BA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locked/>
    <w:rsid w:val="00350BA7"/>
    <w:rPr>
      <w:rFonts w:ascii="Arial" w:hAnsi="Arial" w:cs="Arial"/>
      <w:b/>
      <w:bCs/>
      <w:sz w:val="24"/>
      <w:szCs w:val="24"/>
      <w:lang w:eastAsia="ru-RU"/>
    </w:rPr>
  </w:style>
  <w:style w:type="paragraph" w:customStyle="1" w:styleId="4-">
    <w:name w:val="4Таблица-Т"/>
    <w:basedOn w:val="32"/>
    <w:uiPriority w:val="99"/>
    <w:rsid w:val="00350BA7"/>
    <w:pPr>
      <w:ind w:left="0"/>
    </w:pPr>
    <w:rPr>
      <w:sz w:val="22"/>
      <w:szCs w:val="22"/>
    </w:rPr>
  </w:style>
  <w:style w:type="paragraph" w:styleId="af7">
    <w:name w:val="caption"/>
    <w:basedOn w:val="a"/>
    <w:next w:val="a"/>
    <w:uiPriority w:val="99"/>
    <w:qFormat/>
    <w:rsid w:val="00350BA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350BA7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8">
    <w:name w:val="Balloon Text"/>
    <w:basedOn w:val="a"/>
    <w:link w:val="af9"/>
    <w:uiPriority w:val="99"/>
    <w:semiHidden/>
    <w:rsid w:val="0035674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56744"/>
    <w:rPr>
      <w:rFonts w:ascii="Tahom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uiPriority w:val="99"/>
    <w:rsid w:val="005E609B"/>
    <w:pPr>
      <w:widowControl w:val="0"/>
      <w:suppressAutoHyphens/>
      <w:spacing w:before="280" w:after="280"/>
      <w:ind w:firstLine="0"/>
      <w:jc w:val="lef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aliases w:val="!Обычный текст документа"/>
    <w:qFormat/>
    <w:rsid w:val="00350BA7"/>
    <w:pPr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50BA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50BA7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50BA7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50BA7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50BA7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350BA7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50BA7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0BA7"/>
    <w:pPr>
      <w:numPr>
        <w:ilvl w:val="7"/>
        <w:numId w:val="9"/>
      </w:numPr>
      <w:spacing w:before="240" w:after="60" w:line="260" w:lineRule="atLeast"/>
      <w:outlineLvl w:val="7"/>
    </w:pPr>
    <w:rPr>
      <w:i/>
      <w:i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rsid w:val="00350BA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350BA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350BA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350BA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350BA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50BA7"/>
    <w:rPr>
      <w:rFonts w:ascii="Arial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50BA7"/>
    <w:rPr>
      <w:rFonts w:ascii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50BA7"/>
    <w:rPr>
      <w:rFonts w:ascii="Arial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50BA7"/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350BA7"/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99"/>
    <w:qFormat/>
    <w:rsid w:val="00350BA7"/>
    <w:pPr>
      <w:suppressAutoHyphens/>
      <w:ind w:firstLine="573"/>
    </w:pPr>
    <w:rPr>
      <w:rFonts w:eastAsia="Times New Roman" w:cs="Calibri"/>
      <w:lang w:eastAsia="ar-SA"/>
    </w:rPr>
  </w:style>
  <w:style w:type="paragraph" w:styleId="a6">
    <w:name w:val="List Paragraph"/>
    <w:basedOn w:val="a"/>
    <w:uiPriority w:val="99"/>
    <w:qFormat/>
    <w:rsid w:val="00350BA7"/>
    <w:pPr>
      <w:suppressAutoHyphens/>
      <w:spacing w:after="200" w:line="276" w:lineRule="auto"/>
      <w:ind w:left="720" w:firstLine="573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next w:val="a"/>
    <w:uiPriority w:val="99"/>
    <w:rsid w:val="00350BA7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50BA7"/>
    <w:pPr>
      <w:widowControl w:val="0"/>
      <w:suppressAutoHyphens/>
      <w:autoSpaceDE w:val="0"/>
      <w:ind w:firstLine="573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350BA7"/>
    <w:pPr>
      <w:widowControl w:val="0"/>
      <w:suppressAutoHyphens/>
      <w:autoSpaceDE w:val="0"/>
      <w:ind w:firstLine="573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99"/>
    <w:locked/>
    <w:rsid w:val="00350BA7"/>
    <w:rPr>
      <w:rFonts w:eastAsia="Times New Roman"/>
      <w:sz w:val="22"/>
      <w:szCs w:val="22"/>
      <w:lang w:eastAsia="ar-SA" w:bidi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"/>
    <w:link w:val="00"/>
    <w:uiPriority w:val="99"/>
    <w:rsid w:val="00350BA7"/>
    <w:pPr>
      <w:widowControl w:val="0"/>
      <w:suppressAutoHyphens/>
      <w:ind w:firstLine="539"/>
    </w:pPr>
    <w:rPr>
      <w:rFonts w:eastAsia="Calibri"/>
      <w:kern w:val="1"/>
      <w:sz w:val="24"/>
      <w:szCs w:val="24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350BA7"/>
    <w:rPr>
      <w:rFonts w:ascii="Arial" w:hAnsi="Arial" w:cs="Arial"/>
      <w:kern w:val="1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rsid w:val="00350BA7"/>
    <w:pPr>
      <w:spacing w:before="100" w:beforeAutospacing="1" w:after="100" w:afterAutospacing="1"/>
      <w:ind w:firstLine="0"/>
    </w:pPr>
  </w:style>
  <w:style w:type="paragraph" w:styleId="a8">
    <w:name w:val="Body Text"/>
    <w:basedOn w:val="a"/>
    <w:link w:val="a9"/>
    <w:uiPriority w:val="99"/>
    <w:rsid w:val="00350BA7"/>
    <w:pPr>
      <w:widowControl w:val="0"/>
      <w:spacing w:after="200" w:line="280" w:lineRule="atLeast"/>
      <w:ind w:firstLine="0"/>
    </w:pPr>
    <w:rPr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character" w:customStyle="1" w:styleId="wmi-callto">
    <w:name w:val="wmi-callto"/>
    <w:basedOn w:val="a0"/>
    <w:uiPriority w:val="99"/>
    <w:rsid w:val="00350BA7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350B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50BA7"/>
    <w:rPr>
      <w:rFonts w:ascii="Arial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50B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350BA7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350BA7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350BA7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350BA7"/>
    <w:pPr>
      <w:ind w:left="720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350BA7"/>
    <w:pPr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350BA7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350BA7"/>
    <w:pPr>
      <w:ind w:left="1440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350BA7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350BA7"/>
    <w:pPr>
      <w:ind w:left="1920"/>
    </w:pPr>
    <w:rPr>
      <w:rFonts w:ascii="Calibri" w:hAnsi="Calibri" w:cs="Calibri"/>
      <w:sz w:val="18"/>
      <w:szCs w:val="18"/>
    </w:rPr>
  </w:style>
  <w:style w:type="character" w:styleId="ae">
    <w:name w:val="Hyperlink"/>
    <w:basedOn w:val="a0"/>
    <w:uiPriority w:val="99"/>
    <w:rsid w:val="00350BA7"/>
    <w:rPr>
      <w:rFonts w:cs="Times New Roman"/>
      <w:color w:val="0000FF"/>
      <w:u w:val="none"/>
    </w:rPr>
  </w:style>
  <w:style w:type="character" w:styleId="af">
    <w:name w:val="Strong"/>
    <w:basedOn w:val="a0"/>
    <w:uiPriority w:val="99"/>
    <w:qFormat/>
    <w:rsid w:val="00350BA7"/>
    <w:rPr>
      <w:rFonts w:cs="Times New Roman"/>
      <w:b/>
      <w:bCs/>
    </w:rPr>
  </w:style>
  <w:style w:type="character" w:customStyle="1" w:styleId="highlight">
    <w:name w:val="highlight"/>
    <w:basedOn w:val="a0"/>
    <w:uiPriority w:val="99"/>
    <w:rsid w:val="00350BA7"/>
    <w:rPr>
      <w:rFonts w:cs="Times New Roman"/>
    </w:rPr>
  </w:style>
  <w:style w:type="character" w:customStyle="1" w:styleId="af0">
    <w:name w:val="Основной тек... Знак"/>
    <w:uiPriority w:val="99"/>
    <w:rsid w:val="00350BA7"/>
    <w:rPr>
      <w:rFonts w:eastAsia="Times New Roman" w:cs="Times New Roman"/>
      <w:color w:val="000000"/>
      <w:kern w:val="24"/>
      <w:sz w:val="24"/>
      <w:szCs w:val="24"/>
      <w:lang w:val="ru-RU" w:eastAsia="en-US"/>
    </w:rPr>
  </w:style>
  <w:style w:type="paragraph" w:styleId="22">
    <w:name w:val="Body Text 2"/>
    <w:basedOn w:val="a"/>
    <w:link w:val="23"/>
    <w:uiPriority w:val="99"/>
    <w:rsid w:val="00350BA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350BA7"/>
    <w:rPr>
      <w:rFonts w:ascii="Arial" w:hAnsi="Arial" w:cs="Arial"/>
      <w:sz w:val="24"/>
      <w:szCs w:val="24"/>
      <w:lang w:eastAsia="ru-RU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350BA7"/>
    <w:pPr>
      <w:spacing w:after="160" w:line="240" w:lineRule="exact"/>
      <w:ind w:firstLine="0"/>
    </w:pPr>
    <w:rPr>
      <w:rFonts w:ascii="Verdana" w:hAnsi="Verdana" w:cs="Verdana"/>
      <w:lang w:val="en-US"/>
    </w:rPr>
  </w:style>
  <w:style w:type="paragraph" w:customStyle="1" w:styleId="ConsTitle">
    <w:name w:val="ConsTitle"/>
    <w:uiPriority w:val="99"/>
    <w:rsid w:val="00350B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page number"/>
    <w:basedOn w:val="a0"/>
    <w:uiPriority w:val="99"/>
    <w:rsid w:val="00350BA7"/>
    <w:rPr>
      <w:rFonts w:cs="Times New Roman"/>
    </w:rPr>
  </w:style>
  <w:style w:type="character" w:styleId="HTML">
    <w:name w:val="HTML Variable"/>
    <w:aliases w:val="!Ссылки в документе"/>
    <w:basedOn w:val="a0"/>
    <w:uiPriority w:val="99"/>
    <w:rsid w:val="00350BA7"/>
    <w:rPr>
      <w:rFonts w:ascii="Arial" w:hAnsi="Arial" w:cs="Arial"/>
      <w:color w:val="0000FF"/>
      <w:sz w:val="24"/>
      <w:szCs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uiPriority w:val="99"/>
    <w:semiHidden/>
    <w:rsid w:val="00350BA7"/>
    <w:rPr>
      <w:rFonts w:ascii="Courier" w:hAnsi="Courier" w:cs="Courier"/>
      <w:sz w:val="22"/>
      <w:szCs w:val="22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uiPriority w:val="99"/>
    <w:locked/>
    <w:rsid w:val="00350BA7"/>
    <w:rPr>
      <w:rFonts w:ascii="Courier" w:hAnsi="Courier" w:cs="Courier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350BA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50BA7"/>
    <w:pPr>
      <w:spacing w:before="120" w:after="120"/>
      <w:jc w:val="right"/>
    </w:pPr>
    <w:rPr>
      <w:rFonts w:ascii="Times New Roman" w:eastAsia="Times New Roman" w:hAnsi="Times New Roman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50BA7"/>
    <w:rPr>
      <w:rFonts w:ascii="Times New Roman" w:eastAsia="Times New Roman" w:hAnsi="Times New Roman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50BA7"/>
    <w:pPr>
      <w:jc w:val="center"/>
    </w:pPr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12">
    <w:name w:val="1Орган_ПР"/>
    <w:basedOn w:val="a"/>
    <w:link w:val="13"/>
    <w:uiPriority w:val="99"/>
    <w:rsid w:val="00350BA7"/>
    <w:pPr>
      <w:snapToGrid w:val="0"/>
      <w:ind w:firstLine="0"/>
      <w:jc w:val="center"/>
    </w:pPr>
    <w:rPr>
      <w:rFonts w:eastAsia="Calibri"/>
      <w:b/>
      <w:bCs/>
      <w:caps/>
      <w:sz w:val="28"/>
      <w:szCs w:val="28"/>
      <w:lang w:eastAsia="ar-SA"/>
    </w:rPr>
  </w:style>
  <w:style w:type="character" w:customStyle="1" w:styleId="13">
    <w:name w:val="1Орган_ПР Знак"/>
    <w:link w:val="12"/>
    <w:uiPriority w:val="99"/>
    <w:locked/>
    <w:rsid w:val="00350BA7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4">
    <w:name w:val="2Название"/>
    <w:basedOn w:val="a"/>
    <w:link w:val="25"/>
    <w:uiPriority w:val="99"/>
    <w:rsid w:val="00350BA7"/>
    <w:pPr>
      <w:ind w:right="4536" w:firstLine="0"/>
    </w:pPr>
    <w:rPr>
      <w:rFonts w:eastAsia="Calibri"/>
      <w:b/>
      <w:bCs/>
      <w:sz w:val="28"/>
      <w:szCs w:val="28"/>
      <w:lang w:eastAsia="ar-SA"/>
    </w:rPr>
  </w:style>
  <w:style w:type="character" w:customStyle="1" w:styleId="25">
    <w:name w:val="2Название Знак"/>
    <w:link w:val="24"/>
    <w:uiPriority w:val="99"/>
    <w:locked/>
    <w:rsid w:val="00350BA7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2">
    <w:name w:val="3Приложение"/>
    <w:basedOn w:val="a"/>
    <w:link w:val="33"/>
    <w:uiPriority w:val="99"/>
    <w:rsid w:val="00350BA7"/>
    <w:pPr>
      <w:ind w:left="5103" w:firstLine="0"/>
    </w:pPr>
    <w:rPr>
      <w:rFonts w:eastAsia="Calibri"/>
      <w:sz w:val="28"/>
      <w:szCs w:val="28"/>
    </w:rPr>
  </w:style>
  <w:style w:type="character" w:customStyle="1" w:styleId="33">
    <w:name w:val="3Приложение Знак"/>
    <w:link w:val="32"/>
    <w:uiPriority w:val="99"/>
    <w:locked/>
    <w:rsid w:val="00350BA7"/>
    <w:rPr>
      <w:rFonts w:ascii="Arial" w:hAnsi="Arial" w:cs="Arial"/>
      <w:sz w:val="28"/>
      <w:szCs w:val="28"/>
      <w:lang w:eastAsia="ru-RU"/>
    </w:rPr>
  </w:style>
  <w:style w:type="table" w:customStyle="1" w:styleId="42">
    <w:name w:val="4Таблица"/>
    <w:uiPriority w:val="99"/>
    <w:rsid w:val="00350BA7"/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5">
    <w:name w:val="Title"/>
    <w:basedOn w:val="a"/>
    <w:link w:val="af6"/>
    <w:uiPriority w:val="99"/>
    <w:qFormat/>
    <w:rsid w:val="00350BA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locked/>
    <w:rsid w:val="00350BA7"/>
    <w:rPr>
      <w:rFonts w:ascii="Arial" w:hAnsi="Arial" w:cs="Arial"/>
      <w:b/>
      <w:bCs/>
      <w:sz w:val="24"/>
      <w:szCs w:val="24"/>
      <w:lang w:eastAsia="ru-RU"/>
    </w:rPr>
  </w:style>
  <w:style w:type="paragraph" w:customStyle="1" w:styleId="4-">
    <w:name w:val="4Таблица-Т"/>
    <w:basedOn w:val="32"/>
    <w:uiPriority w:val="99"/>
    <w:rsid w:val="00350BA7"/>
    <w:pPr>
      <w:ind w:left="0"/>
    </w:pPr>
    <w:rPr>
      <w:sz w:val="22"/>
      <w:szCs w:val="22"/>
    </w:rPr>
  </w:style>
  <w:style w:type="paragraph" w:styleId="af7">
    <w:name w:val="caption"/>
    <w:basedOn w:val="a"/>
    <w:next w:val="a"/>
    <w:uiPriority w:val="99"/>
    <w:qFormat/>
    <w:rsid w:val="00350BA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350BA7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8">
    <w:name w:val="Balloon Text"/>
    <w:basedOn w:val="a"/>
    <w:link w:val="af9"/>
    <w:uiPriority w:val="99"/>
    <w:semiHidden/>
    <w:rsid w:val="0035674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56744"/>
    <w:rPr>
      <w:rFonts w:ascii="Tahom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uiPriority w:val="99"/>
    <w:rsid w:val="005E609B"/>
    <w:pPr>
      <w:widowControl w:val="0"/>
      <w:suppressAutoHyphens/>
      <w:spacing w:before="280" w:after="280"/>
      <w:ind w:firstLine="0"/>
      <w:jc w:val="lef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13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18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6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17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5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0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4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3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8" Type="http://schemas.openxmlformats.org/officeDocument/2006/relationships/image" Target="media/image1.png"/><Relationship Id="rId10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19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14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2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27" Type="http://schemas.openxmlformats.org/officeDocument/2006/relationships/hyperlink" Target="file:///D:\Documents%20and%20Settings\&#1040;&#1076;&#1084;&#1080;&#1085;\&#1056;&#1072;&#1073;&#1086;&#1095;&#1080;&#1081;%20&#1089;&#1090;&#1086;&#1083;\&#1055;&#1088;&#1086;&#1075;&#1088;&#1072;&#1084;&#1084;&#1072;%20&#1057;&#1087;&#1072;&#1089;&#1089;&#1082;&#1086;&#1077;%202015-2020&#1075;&#1075;.docx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33640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123</cp:lastModifiedBy>
  <cp:revision>2</cp:revision>
  <cp:lastPrinted>2015-10-29T13:37:00Z</cp:lastPrinted>
  <dcterms:created xsi:type="dcterms:W3CDTF">2023-09-25T14:04:00Z</dcterms:created>
  <dcterms:modified xsi:type="dcterms:W3CDTF">2023-09-25T14:04:00Z</dcterms:modified>
</cp:coreProperties>
</file>