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ПРОЕКТ</w:t>
      </w:r>
    </w:p>
    <w:p w:rsidR="006154C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54C5" w:rsidRPr="00DB7B8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6154C5" w:rsidRPr="00DB7B8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ВЕРХНЕЛУГОВАТСКОГО</w:t>
      </w:r>
      <w:r w:rsidRPr="00DB7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6154C5" w:rsidRPr="00DB7B8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r w:rsidRPr="00DB7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6154C5" w:rsidRPr="00DB7B8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6154C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54C5" w:rsidRPr="00DB7B85" w:rsidRDefault="006154C5" w:rsidP="00DB7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54C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 ______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2023 г. N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DB7B8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eastAsia="ru-RU"/>
        </w:rPr>
        <w:t>Верхняя Луговатка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54C5" w:rsidRPr="00DB7B85" w:rsidRDefault="006154C5" w:rsidP="006F0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Верхнелуговатского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.07.2016 N </w:t>
      </w:r>
      <w:r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(в ред.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ред. № 28 от 16.06</w:t>
      </w:r>
      <w:r w:rsidRPr="006F0658">
        <w:rPr>
          <w:rFonts w:ascii="Times New Roman" w:hAnsi="Times New Roman" w:cs="Times New Roman"/>
          <w:sz w:val="24"/>
          <w:szCs w:val="24"/>
          <w:lang w:eastAsia="ru-RU"/>
        </w:rPr>
        <w:t>.2017,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14 от 01.04.2019, № 3 от 21.02.2020, № 5</w:t>
      </w:r>
      <w:r w:rsidRPr="006F0658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09.02.2021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6154C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4C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г. N 131-ФЗ "Об общих принципах организации местного самоуправления в Российской Федерации", от 27.07.2010 г. N 210-ФЗ "Об организации предоставления государственных и муниципальных услуг", рассмотрев протест прокуратуры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.2023 N 2-1-2023,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Верхнелуговатского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DB7B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154C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Верхнелуговатского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.07.2016 N </w:t>
      </w:r>
      <w:r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домом" следующие изменения: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 3.4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.3. Административного регламента изложить в следующей редакции: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>"3.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.3.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помещения непригодным для проживания;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- об отсутствии оснований для признания жилого помещения непригодным для проживания;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- о выявлении оснований для признания многоквартирного дома аварийным и подлежащим сносу; </w:t>
      </w:r>
    </w:p>
    <w:p w:rsidR="006154C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 реконструкции.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6154C5" w:rsidRPr="00DF6CC5" w:rsidRDefault="006154C5" w:rsidP="00DF6C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Пункт </w:t>
      </w:r>
      <w:r w:rsidRPr="00DF6CC5">
        <w:rPr>
          <w:rFonts w:ascii="Times New Roman" w:hAnsi="Times New Roman" w:cs="Times New Roman"/>
          <w:sz w:val="24"/>
          <w:szCs w:val="24"/>
          <w:lang w:eastAsia="ru-RU"/>
        </w:rPr>
        <w:t xml:space="preserve"> 3.4.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изложить </w:t>
      </w:r>
      <w:r w:rsidRPr="00DF6CC5">
        <w:rPr>
          <w:rFonts w:ascii="Times New Roman" w:hAnsi="Times New Roman" w:cs="Times New Roman"/>
          <w:sz w:val="24"/>
          <w:szCs w:val="24"/>
          <w:lang w:eastAsia="ru-RU"/>
        </w:rPr>
        <w:t xml:space="preserve"> в новой редакции:</w:t>
      </w:r>
    </w:p>
    <w:p w:rsidR="006154C5" w:rsidRDefault="006154C5" w:rsidP="00DF6C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"3.4.4</w:t>
      </w:r>
      <w:r w:rsidRPr="00DF6CC5">
        <w:rPr>
          <w:rFonts w:ascii="Times New Roman" w:hAnsi="Times New Roman" w:cs="Times New Roman"/>
          <w:sz w:val="24"/>
          <w:szCs w:val="24"/>
          <w:lang w:eastAsia="ru-RU"/>
        </w:rPr>
        <w:t>. Результат административной процедуры - выдача (направление)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услуги.".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подлежит обнародованию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</w:t>
      </w:r>
      <w:r>
        <w:rPr>
          <w:rFonts w:ascii="Times New Roman" w:hAnsi="Times New Roman" w:cs="Times New Roman"/>
          <w:sz w:val="24"/>
          <w:szCs w:val="24"/>
          <w:lang w:eastAsia="ru-RU"/>
        </w:rPr>
        <w:t>щению</w:t>
      </w: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в сети Интернет.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15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591"/>
        <w:gridCol w:w="284"/>
        <w:gridCol w:w="284"/>
      </w:tblGrid>
      <w:tr w:rsidR="006154C5" w:rsidRPr="00F76AC3">
        <w:tc>
          <w:tcPr>
            <w:tcW w:w="8591" w:type="dxa"/>
          </w:tcPr>
          <w:p w:rsidR="006154C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4C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4C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4C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Верхнелуговатского</w:t>
            </w:r>
          </w:p>
          <w:p w:rsidR="006154C5" w:rsidRPr="00DB7B8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 Харин</w:t>
            </w:r>
          </w:p>
        </w:tc>
        <w:tc>
          <w:tcPr>
            <w:tcW w:w="0" w:type="auto"/>
          </w:tcPr>
          <w:p w:rsidR="006154C5" w:rsidRPr="00DB7B8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154C5" w:rsidRPr="00DB7B85" w:rsidRDefault="006154C5" w:rsidP="00DB7B85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6154C5" w:rsidRPr="00DB7B85" w:rsidRDefault="006154C5" w:rsidP="00DB7B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B85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sectPr w:rsidR="006154C5" w:rsidRPr="00DB7B85" w:rsidSect="006809FF">
      <w:pgSz w:w="11906" w:h="16838" w:code="9"/>
      <w:pgMar w:top="1134" w:right="1230" w:bottom="851" w:left="1230" w:header="720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C5" w:rsidRDefault="006154C5" w:rsidP="00DF6CC5">
      <w:pPr>
        <w:spacing w:after="0" w:line="240" w:lineRule="auto"/>
      </w:pPr>
      <w:r>
        <w:separator/>
      </w:r>
    </w:p>
  </w:endnote>
  <w:endnote w:type="continuationSeparator" w:id="0">
    <w:p w:rsidR="006154C5" w:rsidRDefault="006154C5" w:rsidP="00DF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C5" w:rsidRDefault="006154C5" w:rsidP="00DF6CC5">
      <w:pPr>
        <w:spacing w:after="0" w:line="240" w:lineRule="auto"/>
      </w:pPr>
      <w:r>
        <w:separator/>
      </w:r>
    </w:p>
  </w:footnote>
  <w:footnote w:type="continuationSeparator" w:id="0">
    <w:p w:rsidR="006154C5" w:rsidRDefault="006154C5" w:rsidP="00DF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8"/>
  <w:doNotHyphenateCaps/>
  <w:drawingGridHorizontalSpacing w:val="200"/>
  <w:drawingGridVerticalSpacing w:val="3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CE1"/>
    <w:rsid w:val="002F3000"/>
    <w:rsid w:val="004647EC"/>
    <w:rsid w:val="006154C5"/>
    <w:rsid w:val="006809FF"/>
    <w:rsid w:val="006B2CE1"/>
    <w:rsid w:val="006F0658"/>
    <w:rsid w:val="008B7783"/>
    <w:rsid w:val="00AF6BFC"/>
    <w:rsid w:val="00C9139E"/>
    <w:rsid w:val="00DB7B85"/>
    <w:rsid w:val="00DF6CC5"/>
    <w:rsid w:val="00F75F50"/>
    <w:rsid w:val="00F76AC3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6CC5"/>
  </w:style>
  <w:style w:type="paragraph" w:styleId="Footer">
    <w:name w:val="footer"/>
    <w:basedOn w:val="Normal"/>
    <w:link w:val="FooterChar"/>
    <w:uiPriority w:val="99"/>
    <w:rsid w:val="00DF6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560</Words>
  <Characters>3192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5</cp:revision>
  <dcterms:created xsi:type="dcterms:W3CDTF">2023-10-02T11:36:00Z</dcterms:created>
  <dcterms:modified xsi:type="dcterms:W3CDTF">2023-10-03T04:45:00Z</dcterms:modified>
</cp:coreProperties>
</file>