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96" w:rsidRPr="00D32BED" w:rsidRDefault="00926663"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w:t>
      </w:r>
      <w:r w:rsidR="00926663">
        <w:rPr>
          <w:rFonts w:ascii="Times New Roman" w:hAnsi="Times New Roman" w:cs="Times New Roman"/>
          <w:sz w:val="28"/>
          <w:szCs w:val="28"/>
        </w:rPr>
        <w:t xml:space="preserve">ацией </w:t>
      </w:r>
      <w:proofErr w:type="spellStart"/>
      <w:r w:rsidR="00926663">
        <w:rPr>
          <w:rFonts w:ascii="Times New Roman" w:hAnsi="Times New Roman" w:cs="Times New Roman"/>
          <w:sz w:val="28"/>
          <w:szCs w:val="28"/>
        </w:rPr>
        <w:t>Верхнелуговатского</w:t>
      </w:r>
      <w:proofErr w:type="spellEnd"/>
      <w:r w:rsidR="00926663">
        <w:rPr>
          <w:rFonts w:ascii="Times New Roman" w:hAnsi="Times New Roman" w:cs="Times New Roman"/>
          <w:sz w:val="28"/>
          <w:szCs w:val="28"/>
        </w:rPr>
        <w:t xml:space="preserve"> сельского поселения Верхнехавского</w:t>
      </w:r>
      <w:r w:rsidRPr="00D32BED">
        <w:rPr>
          <w:rFonts w:ascii="Times New Roman" w:hAnsi="Times New Roman" w:cs="Times New Roman"/>
          <w:sz w:val="28"/>
          <w:szCs w:val="28"/>
        </w:rPr>
        <w:t xml:space="preserve"> муниципал</w:t>
      </w:r>
      <w:r w:rsidR="00926663">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w:t>
      </w:r>
      <w:proofErr w:type="gramStart"/>
      <w:r w:rsidRPr="00D32BED">
        <w:rPr>
          <w:rFonts w:ascii="Times New Roman" w:hAnsi="Times New Roman" w:cs="Times New Roman"/>
          <w:bCs/>
          <w:sz w:val="28"/>
          <w:szCs w:val="28"/>
        </w:rPr>
        <w:t>находящихся</w:t>
      </w:r>
      <w:proofErr w:type="gramEnd"/>
      <w:r w:rsidRPr="00D32BED">
        <w:rPr>
          <w:rFonts w:ascii="Times New Roman" w:hAnsi="Times New Roman" w:cs="Times New Roman"/>
          <w:bCs/>
          <w:sz w:val="28"/>
          <w:szCs w:val="28"/>
        </w:rPr>
        <w:t xml:space="preserve">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на террито</w:t>
      </w:r>
      <w:r w:rsidR="00926663">
        <w:rPr>
          <w:rFonts w:ascii="Times New Roman" w:hAnsi="Times New Roman" w:cs="Times New Roman"/>
          <w:sz w:val="28"/>
          <w:szCs w:val="28"/>
        </w:rPr>
        <w:t xml:space="preserve">рии </w:t>
      </w:r>
      <w:proofErr w:type="spellStart"/>
      <w:r w:rsidR="00926663">
        <w:rPr>
          <w:rFonts w:ascii="Times New Roman" w:hAnsi="Times New Roman" w:cs="Times New Roman"/>
          <w:sz w:val="28"/>
          <w:szCs w:val="28"/>
        </w:rPr>
        <w:t>Верхнелуговатского</w:t>
      </w:r>
      <w:proofErr w:type="spellEnd"/>
      <w:r w:rsidR="00926663">
        <w:rPr>
          <w:rFonts w:ascii="Times New Roman" w:hAnsi="Times New Roman" w:cs="Times New Roman"/>
          <w:sz w:val="28"/>
          <w:szCs w:val="28"/>
        </w:rPr>
        <w:t xml:space="preserve"> </w:t>
      </w:r>
      <w:r w:rsidRPr="00D32BED">
        <w:rPr>
          <w:rFonts w:ascii="Times New Roman" w:hAnsi="Times New Roman" w:cs="Times New Roman"/>
          <w:sz w:val="28"/>
          <w:szCs w:val="28"/>
        </w:rPr>
        <w:t>сельского</w:t>
      </w:r>
      <w:r w:rsidR="00926663">
        <w:rPr>
          <w:rFonts w:ascii="Times New Roman" w:hAnsi="Times New Roman" w:cs="Times New Roman"/>
          <w:sz w:val="28"/>
          <w:szCs w:val="28"/>
        </w:rPr>
        <w:t xml:space="preserve"> поселения Верхнехавского</w:t>
      </w:r>
      <w:r w:rsidRPr="00D32BED">
        <w:rPr>
          <w:rFonts w:ascii="Times New Roman" w:hAnsi="Times New Roman" w:cs="Times New Roman"/>
          <w:sz w:val="28"/>
          <w:szCs w:val="28"/>
        </w:rPr>
        <w:t xml:space="preserve"> муниципал</w:t>
      </w:r>
      <w:r w:rsidR="00926663">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32BED">
        <w:rPr>
          <w:rFonts w:ascii="Times New Roman" w:hAnsi="Times New Roman" w:cs="Times New Roman"/>
          <w:bCs/>
          <w:sz w:val="28"/>
          <w:szCs w:val="28"/>
        </w:rPr>
        <w:t xml:space="preserve">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 xml:space="preserve">в (за исключением городского округа город Воронеж). Например, «1.1.1. </w:t>
      </w:r>
      <w:proofErr w:type="gramStart"/>
      <w:r w:rsidR="00183211" w:rsidRPr="00D32BED">
        <w:rPr>
          <w:rFonts w:ascii="Times New Roman" w:hAnsi="Times New Roman" w:cs="Times New Roman"/>
          <w:i/>
          <w:sz w:val="28"/>
          <w:szCs w:val="28"/>
        </w:rPr>
        <w:t xml:space="preserve">В соответствии с пунктами 2,4 статьи 3.3 Федерального закона от 25.10.2001 № 137-ФЗ «О введении в действие Земельного кодекса Российской </w:t>
      </w:r>
      <w:r w:rsidR="00926663">
        <w:rPr>
          <w:rFonts w:ascii="Times New Roman" w:hAnsi="Times New Roman" w:cs="Times New Roman"/>
          <w:i/>
          <w:sz w:val="28"/>
          <w:szCs w:val="28"/>
        </w:rPr>
        <w:t xml:space="preserve">Федерации» администрация </w:t>
      </w:r>
      <w:proofErr w:type="spellStart"/>
      <w:r w:rsidR="00926663">
        <w:rPr>
          <w:rFonts w:ascii="Times New Roman" w:hAnsi="Times New Roman" w:cs="Times New Roman"/>
          <w:i/>
          <w:sz w:val="28"/>
          <w:szCs w:val="28"/>
        </w:rPr>
        <w:t>Верхнелуговатского</w:t>
      </w:r>
      <w:proofErr w:type="spellEnd"/>
      <w:r w:rsidR="00926663">
        <w:rPr>
          <w:rFonts w:ascii="Times New Roman" w:hAnsi="Times New Roman" w:cs="Times New Roman"/>
          <w:i/>
          <w:sz w:val="28"/>
          <w:szCs w:val="28"/>
        </w:rPr>
        <w:t xml:space="preserve"> сельского </w:t>
      </w:r>
      <w:proofErr w:type="spellStart"/>
      <w:r w:rsidR="00926663">
        <w:rPr>
          <w:rFonts w:ascii="Times New Roman" w:hAnsi="Times New Roman" w:cs="Times New Roman"/>
          <w:i/>
          <w:sz w:val="28"/>
          <w:szCs w:val="28"/>
        </w:rPr>
        <w:t>поселеня</w:t>
      </w:r>
      <w:proofErr w:type="spellEnd"/>
      <w:r w:rsidR="00926663">
        <w:rPr>
          <w:rFonts w:ascii="Times New Roman" w:hAnsi="Times New Roman" w:cs="Times New Roman"/>
          <w:i/>
          <w:sz w:val="28"/>
          <w:szCs w:val="28"/>
        </w:rPr>
        <w:t xml:space="preserve"> Верхнехавского</w:t>
      </w:r>
      <w:r w:rsidR="00183211" w:rsidRPr="00D32BED">
        <w:rPr>
          <w:rFonts w:ascii="Times New Roman" w:hAnsi="Times New Roman" w:cs="Times New Roman"/>
          <w:i/>
          <w:sz w:val="28"/>
          <w:szCs w:val="28"/>
        </w:rPr>
        <w:t xml:space="preserve"> муниципального района предоставляет муниципальную услугу «П</w:t>
      </w:r>
      <w:r w:rsidR="00183211" w:rsidRPr="00D32BED">
        <w:rPr>
          <w:rFonts w:ascii="Times New Roman" w:hAnsi="Times New Roman" w:cs="Times New Roman"/>
          <w:bCs/>
          <w:i/>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w:t>
      </w:r>
      <w:r w:rsidR="00926663">
        <w:rPr>
          <w:rFonts w:ascii="Times New Roman" w:hAnsi="Times New Roman" w:cs="Times New Roman"/>
          <w:bCs/>
          <w:i/>
          <w:sz w:val="28"/>
          <w:szCs w:val="28"/>
        </w:rPr>
        <w:t xml:space="preserve">ерритории </w:t>
      </w:r>
      <w:proofErr w:type="spellStart"/>
      <w:r w:rsidR="00926663">
        <w:rPr>
          <w:rFonts w:ascii="Times New Roman" w:hAnsi="Times New Roman" w:cs="Times New Roman"/>
          <w:bCs/>
          <w:i/>
          <w:sz w:val="28"/>
          <w:szCs w:val="28"/>
        </w:rPr>
        <w:t>Верхнелуговатского</w:t>
      </w:r>
      <w:proofErr w:type="spellEnd"/>
      <w:r w:rsidR="00926663">
        <w:rPr>
          <w:rFonts w:ascii="Times New Roman" w:hAnsi="Times New Roman" w:cs="Times New Roman"/>
          <w:bCs/>
          <w:i/>
          <w:sz w:val="28"/>
          <w:szCs w:val="28"/>
        </w:rPr>
        <w:t xml:space="preserve"> сель</w:t>
      </w:r>
      <w:r w:rsidR="00183211" w:rsidRPr="00D32BED">
        <w:rPr>
          <w:rFonts w:ascii="Times New Roman" w:hAnsi="Times New Roman" w:cs="Times New Roman"/>
          <w:bCs/>
          <w:i/>
          <w:sz w:val="28"/>
          <w:szCs w:val="28"/>
        </w:rPr>
        <w:t>ско</w:t>
      </w:r>
      <w:r w:rsidR="00926663">
        <w:rPr>
          <w:rFonts w:ascii="Times New Roman" w:hAnsi="Times New Roman" w:cs="Times New Roman"/>
          <w:bCs/>
          <w:i/>
          <w:sz w:val="28"/>
          <w:szCs w:val="28"/>
        </w:rPr>
        <w:t>го поселения Верхнехавского</w:t>
      </w:r>
      <w:r w:rsidR="00183211" w:rsidRPr="00D32BED">
        <w:rPr>
          <w:rFonts w:ascii="Times New Roman" w:hAnsi="Times New Roman" w:cs="Times New Roman"/>
          <w:bCs/>
          <w:i/>
          <w:sz w:val="28"/>
          <w:szCs w:val="28"/>
        </w:rPr>
        <w:t xml:space="preserve"> муниципального района, государственная собственность </w:t>
      </w:r>
      <w:r w:rsidR="00183211" w:rsidRPr="00D32BED">
        <w:rPr>
          <w:rFonts w:ascii="Times New Roman" w:hAnsi="Times New Roman" w:cs="Times New Roman"/>
          <w:bCs/>
          <w:i/>
          <w:sz w:val="28"/>
          <w:szCs w:val="28"/>
        </w:rPr>
        <w:lastRenderedPageBreak/>
        <w:t>на</w:t>
      </w:r>
      <w:proofErr w:type="gramEnd"/>
      <w:r w:rsidR="00183211" w:rsidRPr="00D32BED">
        <w:rPr>
          <w:rFonts w:ascii="Times New Roman" w:hAnsi="Times New Roman" w:cs="Times New Roman"/>
          <w:bCs/>
          <w:i/>
          <w:sz w:val="28"/>
          <w:szCs w:val="28"/>
        </w:rPr>
        <w:t xml:space="preserve"> </w:t>
      </w:r>
      <w:proofErr w:type="gramStart"/>
      <w:r w:rsidR="00183211" w:rsidRPr="00D32BED">
        <w:rPr>
          <w:rFonts w:ascii="Times New Roman" w:hAnsi="Times New Roman" w:cs="Times New Roman"/>
          <w:bCs/>
          <w:i/>
          <w:sz w:val="28"/>
          <w:szCs w:val="28"/>
        </w:rPr>
        <w:t xml:space="preserve">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roofErr w:type="gramEnd"/>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w:t>
      </w:r>
      <w:r w:rsidR="00926663">
        <w:rPr>
          <w:rFonts w:ascii="Times New Roman" w:hAnsi="Times New Roman" w:cs="Times New Roman"/>
          <w:sz w:val="28"/>
          <w:szCs w:val="28"/>
        </w:rPr>
        <w:t xml:space="preserve">нистрации </w:t>
      </w:r>
      <w:proofErr w:type="spellStart"/>
      <w:r w:rsidR="00926663">
        <w:rPr>
          <w:rFonts w:ascii="Times New Roman" w:hAnsi="Times New Roman" w:cs="Times New Roman"/>
          <w:sz w:val="28"/>
          <w:szCs w:val="28"/>
        </w:rPr>
        <w:t>Верхнелуговатского</w:t>
      </w:r>
      <w:proofErr w:type="spellEnd"/>
      <w:r w:rsidR="00926663">
        <w:rPr>
          <w:rFonts w:ascii="Times New Roman" w:hAnsi="Times New Roman" w:cs="Times New Roman"/>
          <w:sz w:val="28"/>
          <w:szCs w:val="28"/>
        </w:rPr>
        <w:t xml:space="preserve"> сельского поселения Верхнехавского</w:t>
      </w:r>
      <w:r w:rsidR="00E20A96" w:rsidRPr="00D32BED">
        <w:rPr>
          <w:rFonts w:ascii="Times New Roman" w:hAnsi="Times New Roman" w:cs="Times New Roman"/>
          <w:sz w:val="28"/>
          <w:szCs w:val="28"/>
        </w:rPr>
        <w:t xml:space="preserve"> муниципал</w:t>
      </w:r>
      <w:r w:rsidR="00926663">
        <w:rPr>
          <w:rFonts w:ascii="Times New Roman" w:hAnsi="Times New Roman" w:cs="Times New Roman"/>
          <w:sz w:val="28"/>
          <w:szCs w:val="28"/>
        </w:rPr>
        <w:t xml:space="preserve">ьного района </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аявителей по вопросу предоставления Муниципальной услуги осуществляется администр</w:t>
      </w:r>
      <w:r w:rsidR="00926663">
        <w:rPr>
          <w:sz w:val="28"/>
          <w:szCs w:val="28"/>
        </w:rPr>
        <w:t xml:space="preserve">ацией </w:t>
      </w:r>
      <w:proofErr w:type="spellStart"/>
      <w:r w:rsidR="00926663">
        <w:rPr>
          <w:sz w:val="28"/>
          <w:szCs w:val="28"/>
        </w:rPr>
        <w:t>Верхнелуговатского</w:t>
      </w:r>
      <w:proofErr w:type="spellEnd"/>
      <w:r w:rsidR="00926663">
        <w:rPr>
          <w:sz w:val="28"/>
          <w:szCs w:val="28"/>
        </w:rPr>
        <w:t xml:space="preserve"> сельского поселения Верхнехавского</w:t>
      </w:r>
      <w:r w:rsidR="001A55B4" w:rsidRPr="00D32BED">
        <w:rPr>
          <w:sz w:val="28"/>
          <w:szCs w:val="28"/>
        </w:rPr>
        <w:t xml:space="preserve"> муниципал</w:t>
      </w:r>
      <w:r w:rsidR="00926663">
        <w:rPr>
          <w:sz w:val="28"/>
          <w:szCs w:val="28"/>
        </w:rPr>
        <w:t xml:space="preserve">ьного района </w:t>
      </w:r>
      <w:r w:rsidR="001A55B4" w:rsidRPr="00D32BED">
        <w:rPr>
          <w:sz w:val="28"/>
          <w:szCs w:val="28"/>
        </w:rPr>
        <w:t xml:space="preserve"> Воронежской области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proofErr w:type="gramStart"/>
      <w:r w:rsidRPr="00D32BED">
        <w:rPr>
          <w:rFonts w:ascii="Times New Roman" w:eastAsia="Times New Roman" w:hAnsi="Times New Roman" w:cs="Times New Roman"/>
          <w:b/>
          <w:i/>
          <w:sz w:val="28"/>
          <w:szCs w:val="28"/>
          <w:lang w:eastAsia="ru-RU"/>
        </w:rPr>
        <w:lastRenderedPageBreak/>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9"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D32BED">
        <w:rPr>
          <w:rFonts w:ascii="Times New Roman" w:hAnsi="Times New Roman" w:cs="Times New Roman"/>
          <w:b/>
          <w:i/>
          <w:sz w:val="28"/>
          <w:szCs w:val="28"/>
        </w:rPr>
        <w:t xml:space="preserve"> самоуправления муниципальных образований Воронежской области в соответствии с </w:t>
      </w:r>
      <w:hyperlink r:id="rId10"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210357" w:rsidRDefault="00D0158B" w:rsidP="00210357">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На официальном са</w:t>
      </w:r>
      <w:r w:rsidR="00926663">
        <w:rPr>
          <w:rFonts w:ascii="Times New Roman" w:hAnsi="Times New Roman" w:cs="Times New Roman"/>
          <w:sz w:val="28"/>
          <w:szCs w:val="28"/>
        </w:rPr>
        <w:t xml:space="preserve">йте Администрации </w:t>
      </w:r>
      <w:proofErr w:type="spellStart"/>
      <w:r w:rsidR="00926663">
        <w:rPr>
          <w:rFonts w:ascii="Times New Roman" w:hAnsi="Times New Roman" w:cs="Times New Roman"/>
          <w:sz w:val="28"/>
          <w:szCs w:val="28"/>
        </w:rPr>
        <w:t>Верхнелуговатского</w:t>
      </w:r>
      <w:proofErr w:type="spellEnd"/>
      <w:r w:rsidR="00926663">
        <w:rPr>
          <w:rFonts w:ascii="Times New Roman" w:hAnsi="Times New Roman" w:cs="Times New Roman"/>
          <w:sz w:val="28"/>
          <w:szCs w:val="28"/>
        </w:rPr>
        <w:t xml:space="preserve"> </w:t>
      </w:r>
      <w:r w:rsidR="00210357">
        <w:rPr>
          <w:rFonts w:ascii="Times New Roman" w:hAnsi="Times New Roman" w:cs="Times New Roman"/>
          <w:sz w:val="28"/>
          <w:szCs w:val="28"/>
        </w:rPr>
        <w:t xml:space="preserve">http:// </w:t>
      </w:r>
      <w:hyperlink r:id="rId11" w:history="1">
        <w:r w:rsidR="00210357" w:rsidRPr="00210357">
          <w:rPr>
            <w:color w:val="0000FF"/>
            <w:sz w:val="28"/>
            <w:szCs w:val="28"/>
            <w:u w:val="single"/>
            <w:lang w:val="en-US"/>
          </w:rPr>
          <w:t>verhnelug</w:t>
        </w:r>
        <w:r w:rsidR="00210357" w:rsidRPr="00210357">
          <w:rPr>
            <w:color w:val="0000FF"/>
            <w:sz w:val="28"/>
            <w:szCs w:val="28"/>
            <w:u w:val="single"/>
          </w:rPr>
          <w:t>.</w:t>
        </w:r>
        <w:r w:rsidR="00210357" w:rsidRPr="00210357">
          <w:rPr>
            <w:color w:val="0000FF"/>
            <w:sz w:val="28"/>
            <w:szCs w:val="28"/>
            <w:u w:val="single"/>
            <w:lang w:val="en-US"/>
          </w:rPr>
          <w:t>ru</w:t>
        </w:r>
      </w:hyperlink>
      <w:r w:rsidR="00210357">
        <w:t xml:space="preserve"> </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gramEnd"/>
      <w:r w:rsidR="001A55B4" w:rsidRPr="00D32BED">
        <w:rPr>
          <w:rFonts w:ascii="Times New Roman" w:hAnsi="Times New Roman" w:cs="Times New Roman"/>
          <w:sz w:val="28"/>
          <w:szCs w:val="28"/>
        </w:rPr>
        <w:t>www.gosuslugi.ru</w:t>
      </w:r>
      <w:proofErr w:type="gramStart"/>
      <w:r w:rsidR="001A55B4"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2" w:history="1">
        <w:r w:rsidR="00BE6795" w:rsidRPr="00D32BED">
          <w:rPr>
            <w:rStyle w:val="a6"/>
            <w:rFonts w:ascii="Times New Roman" w:hAnsi="Times New Roman" w:cs="Times New Roman"/>
            <w:color w:val="auto"/>
            <w:sz w:val="28"/>
            <w:szCs w:val="28"/>
          </w:rPr>
          <w:t>www</w:t>
        </w:r>
        <w:proofErr w:type="gramEnd"/>
        <w:r w:rsidR="00BE6795" w:rsidRPr="00D32BED">
          <w:rPr>
            <w:rStyle w:val="a6"/>
            <w:rFonts w:ascii="Times New Roman" w:hAnsi="Times New Roman" w:cs="Times New Roman"/>
            <w:color w:val="auto"/>
            <w:sz w:val="28"/>
            <w:szCs w:val="28"/>
          </w:rPr>
          <w:t>.go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Во время разговора должностные лица Администрации </w:t>
      </w:r>
      <w:proofErr w:type="gramStart"/>
      <w:r w:rsidRPr="00D32BED">
        <w:rPr>
          <w:rFonts w:ascii="Times New Roman" w:hAnsi="Times New Roman" w:cs="Times New Roman"/>
          <w:sz w:val="28"/>
          <w:szCs w:val="28"/>
        </w:rPr>
        <w:t>произносят слова четко и не прерывают</w:t>
      </w:r>
      <w:proofErr w:type="gramEnd"/>
      <w:r w:rsidRPr="00D32BED">
        <w:rPr>
          <w:rFonts w:ascii="Times New Roman" w:hAnsi="Times New Roman" w:cs="Times New Roman"/>
          <w:sz w:val="28"/>
          <w:szCs w:val="28"/>
        </w:rPr>
        <w:t xml:space="preserve">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w:t>
      </w:r>
      <w:proofErr w:type="gramStart"/>
      <w:r w:rsidR="001A55B4" w:rsidRPr="00D32BED">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001A55B4" w:rsidRPr="00D32BED">
        <w:rPr>
          <w:rFonts w:ascii="Times New Roman" w:hAnsi="Times New Roman" w:cs="Times New Roman"/>
          <w:sz w:val="28"/>
          <w:szCs w:val="28"/>
        </w:rPr>
        <w:t xml:space="preserve">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Муниципальная услуга предоставляется Администрац</w:t>
      </w:r>
      <w:r w:rsidR="00210357">
        <w:rPr>
          <w:rFonts w:ascii="Times New Roman" w:hAnsi="Times New Roman" w:cs="Times New Roman"/>
          <w:sz w:val="28"/>
          <w:szCs w:val="28"/>
        </w:rPr>
        <w:t xml:space="preserve">ией </w:t>
      </w:r>
      <w:proofErr w:type="spellStart"/>
      <w:r w:rsidR="00210357">
        <w:rPr>
          <w:rFonts w:ascii="Times New Roman" w:hAnsi="Times New Roman" w:cs="Times New Roman"/>
          <w:sz w:val="28"/>
          <w:szCs w:val="28"/>
        </w:rPr>
        <w:t>Верхнелуговатского</w:t>
      </w:r>
      <w:proofErr w:type="spellEnd"/>
      <w:r w:rsidR="00210357">
        <w:rPr>
          <w:rFonts w:ascii="Times New Roman" w:hAnsi="Times New Roman" w:cs="Times New Roman"/>
          <w:sz w:val="28"/>
          <w:szCs w:val="28"/>
        </w:rPr>
        <w:t xml:space="preserve"> сельского поселения Верхнехавского</w:t>
      </w:r>
      <w:r w:rsidR="001A55B4" w:rsidRPr="00D32BED">
        <w:rPr>
          <w:rFonts w:ascii="Times New Roman" w:hAnsi="Times New Roman" w:cs="Times New Roman"/>
          <w:sz w:val="28"/>
          <w:szCs w:val="28"/>
        </w:rPr>
        <w:t xml:space="preserve"> муниципал</w:t>
      </w:r>
      <w:r w:rsidR="00210357">
        <w:rPr>
          <w:rFonts w:ascii="Times New Roman" w:hAnsi="Times New Roman" w:cs="Times New Roman"/>
          <w:sz w:val="28"/>
          <w:szCs w:val="28"/>
        </w:rPr>
        <w:t xml:space="preserve">ьного района </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210357" w:rsidRDefault="00D0158B" w:rsidP="00210357">
      <w:pPr>
        <w:autoSpaceDE w:val="0"/>
        <w:autoSpaceDN w:val="0"/>
        <w:adjustRightInd w:val="0"/>
        <w:rPr>
          <w:rFonts w:ascii="Times New Roman" w:eastAsia="Calibri"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w:t>
      </w:r>
      <w:proofErr w:type="gramStart"/>
      <w:r w:rsidR="0056549F" w:rsidRPr="00D32BED">
        <w:rPr>
          <w:rFonts w:ascii="Times New Roman" w:eastAsia="Times New Roman" w:hAnsi="Times New Roman" w:cs="Times New Roman"/>
          <w:sz w:val="28"/>
          <w:szCs w:val="28"/>
          <w:lang w:eastAsia="ru-RU"/>
        </w:rPr>
        <w:t>и предоставляются организациями, участвующими в предоставлении муниципальных услуг, утвержденным решением Совета народ</w:t>
      </w:r>
      <w:r w:rsidR="00210357">
        <w:rPr>
          <w:rFonts w:ascii="Times New Roman" w:eastAsia="Times New Roman" w:hAnsi="Times New Roman" w:cs="Times New Roman"/>
          <w:sz w:val="28"/>
          <w:szCs w:val="28"/>
          <w:lang w:eastAsia="ru-RU"/>
        </w:rPr>
        <w:t xml:space="preserve">ных депутатов </w:t>
      </w:r>
      <w:proofErr w:type="spellStart"/>
      <w:r w:rsidR="00210357">
        <w:rPr>
          <w:rFonts w:ascii="Times New Roman" w:eastAsia="Times New Roman" w:hAnsi="Times New Roman" w:cs="Times New Roman"/>
          <w:sz w:val="28"/>
          <w:szCs w:val="28"/>
          <w:lang w:eastAsia="ru-RU"/>
        </w:rPr>
        <w:t>Верхнелуговатского</w:t>
      </w:r>
      <w:proofErr w:type="spellEnd"/>
      <w:r w:rsidR="00210357">
        <w:rPr>
          <w:rFonts w:ascii="Times New Roman" w:eastAsia="Times New Roman" w:hAnsi="Times New Roman" w:cs="Times New Roman"/>
          <w:sz w:val="28"/>
          <w:szCs w:val="28"/>
          <w:lang w:eastAsia="ru-RU"/>
        </w:rPr>
        <w:t xml:space="preserve"> сельского поселения Верхнехавского</w:t>
      </w:r>
      <w:r w:rsidR="0056549F" w:rsidRPr="00D32BED">
        <w:rPr>
          <w:rFonts w:ascii="Times New Roman" w:eastAsia="Times New Roman" w:hAnsi="Times New Roman" w:cs="Times New Roman"/>
          <w:sz w:val="28"/>
          <w:szCs w:val="28"/>
          <w:lang w:eastAsia="ru-RU"/>
        </w:rPr>
        <w:t xml:space="preserve"> муниципал</w:t>
      </w:r>
      <w:r w:rsidR="00210357">
        <w:rPr>
          <w:rFonts w:ascii="Times New Roman" w:eastAsia="Times New Roman" w:hAnsi="Times New Roman" w:cs="Times New Roman"/>
          <w:sz w:val="28"/>
          <w:szCs w:val="28"/>
          <w:lang w:eastAsia="ru-RU"/>
        </w:rPr>
        <w:t xml:space="preserve">ьного района </w:t>
      </w:r>
      <w:r w:rsidR="0056549F" w:rsidRPr="00D32BED">
        <w:rPr>
          <w:rFonts w:ascii="Times New Roman" w:eastAsia="Times New Roman" w:hAnsi="Times New Roman" w:cs="Times New Roman"/>
          <w:sz w:val="28"/>
          <w:szCs w:val="28"/>
          <w:lang w:eastAsia="ru-RU"/>
        </w:rPr>
        <w:t xml:space="preserve"> Воронежской области </w:t>
      </w:r>
      <w:r w:rsidR="00210357" w:rsidRPr="008A3D4E">
        <w:rPr>
          <w:rFonts w:ascii="Times New Roman" w:eastAsia="Calibri" w:hAnsi="Times New Roman" w:cs="Times New Roman"/>
          <w:sz w:val="28"/>
          <w:szCs w:val="28"/>
          <w:lang w:eastAsia="ru-RU"/>
        </w:rPr>
        <w:t>от 18.09.2012 г. № 72-</w:t>
      </w:r>
      <w:r w:rsidR="00210357" w:rsidRPr="008A3D4E">
        <w:rPr>
          <w:rFonts w:ascii="Times New Roman" w:eastAsia="Calibri" w:hAnsi="Times New Roman" w:cs="Times New Roman"/>
          <w:sz w:val="28"/>
          <w:szCs w:val="28"/>
          <w:lang w:val="en-US" w:eastAsia="ru-RU"/>
        </w:rPr>
        <w:t>IV</w:t>
      </w:r>
      <w:r w:rsidR="00210357">
        <w:rPr>
          <w:rFonts w:ascii="Times New Roman" w:eastAsia="Calibri" w:hAnsi="Times New Roman" w:cs="Times New Roman"/>
          <w:sz w:val="28"/>
          <w:szCs w:val="28"/>
          <w:lang w:eastAsia="ru-RU"/>
        </w:rPr>
        <w:t xml:space="preserve">-СНД  </w:t>
      </w:r>
      <w:r w:rsidR="00210357" w:rsidRPr="008A3D4E">
        <w:rPr>
          <w:rFonts w:ascii="Times New Roman" w:eastAsia="Calibri"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210357" w:rsidRPr="008A3D4E">
        <w:rPr>
          <w:rFonts w:ascii="Times New Roman" w:eastAsia="Calibri" w:hAnsi="Times New Roman" w:cs="Times New Roman"/>
          <w:sz w:val="28"/>
          <w:szCs w:val="28"/>
          <w:lang w:eastAsia="ru-RU"/>
        </w:rPr>
        <w:t>Верхнелуговатского</w:t>
      </w:r>
      <w:proofErr w:type="spellEnd"/>
      <w:r w:rsidR="00210357" w:rsidRPr="008A3D4E">
        <w:rPr>
          <w:rFonts w:ascii="Times New Roman" w:eastAsia="Calibri" w:hAnsi="Times New Roman" w:cs="Times New Roman"/>
          <w:sz w:val="28"/>
          <w:szCs w:val="28"/>
          <w:lang w:eastAsia="ru-RU"/>
        </w:rPr>
        <w:t xml:space="preserve"> сельского поселения Верхн</w:t>
      </w:r>
      <w:r w:rsidR="00210357">
        <w:rPr>
          <w:rFonts w:ascii="Times New Roman" w:eastAsia="Calibri" w:hAnsi="Times New Roman" w:cs="Times New Roman"/>
          <w:sz w:val="28"/>
          <w:szCs w:val="28"/>
          <w:lang w:eastAsia="ru-RU"/>
        </w:rPr>
        <w:t>ехавского муниципального района»</w:t>
      </w:r>
      <w:proofErr w:type="gramEnd"/>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w:t>
      </w:r>
      <w:r w:rsidR="00210357">
        <w:rPr>
          <w:rFonts w:ascii="Times New Roman" w:hAnsi="Times New Roman" w:cs="Times New Roman"/>
          <w:sz w:val="28"/>
          <w:szCs w:val="28"/>
        </w:rPr>
        <w:t xml:space="preserve">главы администрации </w:t>
      </w:r>
      <w:proofErr w:type="spellStart"/>
      <w:r w:rsidR="00210357">
        <w:rPr>
          <w:rFonts w:ascii="Times New Roman" w:hAnsi="Times New Roman" w:cs="Times New Roman"/>
          <w:sz w:val="28"/>
          <w:szCs w:val="28"/>
        </w:rPr>
        <w:t>Верхнелуговатского</w:t>
      </w:r>
      <w:proofErr w:type="spellEnd"/>
      <w:r w:rsidR="00210357">
        <w:rPr>
          <w:rFonts w:ascii="Times New Roman" w:hAnsi="Times New Roman" w:cs="Times New Roman"/>
          <w:sz w:val="28"/>
          <w:szCs w:val="28"/>
        </w:rPr>
        <w:t xml:space="preserve"> сельского 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proofErr w:type="gramStart"/>
      <w:r w:rsidRPr="00D32BED">
        <w:rPr>
          <w:rFonts w:ascii="Times New Roman" w:hAnsi="Times New Roman" w:cs="Times New Roman"/>
          <w:sz w:val="28"/>
          <w:szCs w:val="28"/>
        </w:rPr>
        <w:t>принимает решение об утверждении схемы расположения земельного участка и направляет</w:t>
      </w:r>
      <w:proofErr w:type="gramEnd"/>
      <w:r w:rsidRPr="00D32BED">
        <w:rPr>
          <w:rFonts w:ascii="Times New Roman" w:hAnsi="Times New Roman" w:cs="Times New Roman"/>
          <w:sz w:val="28"/>
          <w:szCs w:val="28"/>
        </w:rPr>
        <w:t xml:space="preserve">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3"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6"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7"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8"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xml:space="preserve">, </w:t>
      </w:r>
      <w:r w:rsidR="00F7022A" w:rsidRPr="00D32BED">
        <w:rPr>
          <w:rFonts w:ascii="Times New Roman" w:hAnsi="Times New Roman" w:cs="Times New Roman"/>
          <w:sz w:val="28"/>
          <w:szCs w:val="28"/>
        </w:rPr>
        <w:lastRenderedPageBreak/>
        <w:t>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210357"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9"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proofErr w:type="gramStart"/>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roofErr w:type="gramEnd"/>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20"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1"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6"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w:t>
      </w:r>
      <w:proofErr w:type="gramStart"/>
      <w:r w:rsidRPr="00D32BED">
        <w:rPr>
          <w:rFonts w:ascii="Times New Roman" w:hAnsi="Times New Roman" w:cs="Times New Roman"/>
          <w:sz w:val="28"/>
          <w:szCs w:val="28"/>
        </w:rPr>
        <w:t xml:space="preserve">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w:t>
      </w:r>
      <w:proofErr w:type="gramEnd"/>
      <w:r w:rsidRPr="00D32BED">
        <w:rPr>
          <w:rFonts w:ascii="Times New Roman" w:hAnsi="Times New Roman" w:cs="Times New Roman"/>
          <w:sz w:val="28"/>
          <w:szCs w:val="28"/>
        </w:rPr>
        <w:t xml:space="preserve">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lastRenderedPageBreak/>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7"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8"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числе</w:t>
      </w:r>
      <w:proofErr w:type="gramEnd"/>
      <w:r w:rsidR="00897207"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9"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0" w:history="1">
        <w:r w:rsidR="00897207" w:rsidRPr="00D32BED">
          <w:rPr>
            <w:rFonts w:ascii="Times New Roman" w:hAnsi="Times New Roman" w:cs="Times New Roman"/>
            <w:sz w:val="28"/>
            <w:szCs w:val="28"/>
          </w:rPr>
          <w:t>подпункте</w:t>
        </w:r>
        <w:proofErr w:type="gramEnd"/>
        <w:r w:rsidR="00897207" w:rsidRPr="00D32BED">
          <w:rPr>
            <w:rFonts w:ascii="Times New Roman" w:hAnsi="Times New Roman" w:cs="Times New Roman"/>
            <w:sz w:val="28"/>
            <w:szCs w:val="28"/>
          </w:rPr>
          <w:t xml:space="preserve">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31"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согласовании</w:t>
      </w:r>
      <w:proofErr w:type="gramEnd"/>
      <w:r w:rsidR="00897207" w:rsidRPr="00D32BED">
        <w:rPr>
          <w:rFonts w:ascii="Times New Roman" w:hAnsi="Times New Roman" w:cs="Times New Roman"/>
          <w:sz w:val="28"/>
          <w:szCs w:val="28"/>
        </w:rPr>
        <w:t xml:space="preserve">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3"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4"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5"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6"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7"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 xml:space="preserve">(или </w:t>
      </w:r>
      <w:r w:rsidR="00176023" w:rsidRPr="00D32BED">
        <w:rPr>
          <w:rFonts w:ascii="Times New Roman" w:hAnsi="Times New Roman" w:cs="Times New Roman"/>
          <w:i/>
          <w:sz w:val="28"/>
          <w:szCs w:val="28"/>
        </w:rPr>
        <w:lastRenderedPageBreak/>
        <w:t>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proofErr w:type="gramStart"/>
      <w:r w:rsidR="000A4FEF" w:rsidRPr="00D32BED">
        <w:rPr>
          <w:rFonts w:ascii="Times New Roman" w:eastAsia="Times New Roman" w:hAnsi="Times New Roman" w:cs="Times New Roman"/>
          <w:b/>
          <w:spacing w:val="7"/>
          <w:sz w:val="28"/>
          <w:szCs w:val="28"/>
        </w:rPr>
        <w:t xml:space="preserve"> ,</w:t>
      </w:r>
      <w:proofErr w:type="gramEnd"/>
      <w:r w:rsidR="000A4FEF" w:rsidRPr="00D32BED">
        <w:rPr>
          <w:rFonts w:ascii="Times New Roman" w:eastAsia="Times New Roman" w:hAnsi="Times New Roman" w:cs="Times New Roman"/>
          <w:b/>
          <w:spacing w:val="7"/>
          <w:sz w:val="28"/>
          <w:szCs w:val="28"/>
        </w:rPr>
        <w:t xml:space="preserve">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8"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D32BED">
        <w:rPr>
          <w:rFonts w:ascii="Times New Roman" w:hAnsi="Times New Roman" w:cs="Times New Roman"/>
          <w:sz w:val="28"/>
          <w:szCs w:val="28"/>
        </w:rPr>
        <w:t xml:space="preserve">указывает Заявителю на допущенные нарушения и </w:t>
      </w:r>
      <w:r w:rsidR="002B7880">
        <w:rPr>
          <w:rFonts w:ascii="Times New Roman" w:hAnsi="Times New Roman" w:cs="Times New Roman"/>
          <w:sz w:val="28"/>
          <w:szCs w:val="28"/>
        </w:rPr>
        <w:t>оформляет</w:t>
      </w:r>
      <w:proofErr w:type="gramEnd"/>
      <w:r w:rsidR="002B7880">
        <w:rPr>
          <w:rFonts w:ascii="Times New Roman" w:hAnsi="Times New Roman" w:cs="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Заявителю подп</w:t>
      </w:r>
      <w:r w:rsidR="00A240D6">
        <w:rPr>
          <w:rFonts w:ascii="Times New Roman" w:hAnsi="Times New Roman" w:cs="Times New Roman"/>
          <w:sz w:val="28"/>
          <w:szCs w:val="28"/>
        </w:rPr>
        <w:t xml:space="preserve">исывается главой </w:t>
      </w:r>
      <w:proofErr w:type="spellStart"/>
      <w:r w:rsidR="00A240D6">
        <w:rPr>
          <w:rFonts w:ascii="Times New Roman" w:hAnsi="Times New Roman" w:cs="Times New Roman"/>
          <w:sz w:val="28"/>
          <w:szCs w:val="28"/>
        </w:rPr>
        <w:t>Верхнелуговатского</w:t>
      </w:r>
      <w:proofErr w:type="spellEnd"/>
      <w:r w:rsidR="00A240D6">
        <w:rPr>
          <w:rFonts w:ascii="Times New Roman" w:hAnsi="Times New Roman" w:cs="Times New Roman"/>
          <w:sz w:val="28"/>
          <w:szCs w:val="28"/>
        </w:rPr>
        <w:t xml:space="preserve"> сельского поселения Верхнехавского </w:t>
      </w:r>
      <w:r w:rsidR="002B7880" w:rsidRPr="00D32BED">
        <w:rPr>
          <w:rFonts w:ascii="Times New Roman" w:hAnsi="Times New Roman" w:cs="Times New Roman"/>
          <w:sz w:val="28"/>
          <w:szCs w:val="28"/>
        </w:rPr>
        <w:t xml:space="preserve"> муниципального района (городского округа)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w:t>
      </w:r>
      <w:proofErr w:type="gramStart"/>
      <w:r w:rsidRPr="00D32BED">
        <w:rPr>
          <w:rFonts w:ascii="Times New Roman" w:hAnsi="Times New Roman" w:cs="Times New Roman"/>
          <w:sz w:val="28"/>
          <w:szCs w:val="28"/>
        </w:rPr>
        <w:t>устанавливает их комплектность и определяет</w:t>
      </w:r>
      <w:proofErr w:type="gramEnd"/>
      <w:r w:rsidRPr="00D32BED">
        <w:rPr>
          <w:rFonts w:ascii="Times New Roman" w:hAnsi="Times New Roman" w:cs="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формируется и направляется</w:t>
      </w:r>
      <w:proofErr w:type="gramEnd"/>
      <w:r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3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w:t>
      </w:r>
      <w:proofErr w:type="gramEnd"/>
      <w:r w:rsidRPr="0013797F">
        <w:rPr>
          <w:rFonts w:ascii="Times New Roman" w:hAnsi="Times New Roman"/>
          <w:sz w:val="28"/>
          <w:szCs w:val="28"/>
        </w:rPr>
        <w:t xml:space="preserve">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40"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w:t>
      </w:r>
      <w:r w:rsidR="00A240D6">
        <w:rPr>
          <w:rFonts w:ascii="Times New Roman" w:hAnsi="Times New Roman" w:cs="Times New Roman"/>
          <w:sz w:val="28"/>
          <w:szCs w:val="28"/>
        </w:rPr>
        <w:t xml:space="preserve"> подписание главе </w:t>
      </w:r>
      <w:proofErr w:type="spellStart"/>
      <w:r w:rsidR="00A240D6">
        <w:rPr>
          <w:rFonts w:ascii="Times New Roman" w:hAnsi="Times New Roman" w:cs="Times New Roman"/>
          <w:sz w:val="28"/>
          <w:szCs w:val="28"/>
        </w:rPr>
        <w:t>Верхнелуговатского</w:t>
      </w:r>
      <w:proofErr w:type="spellEnd"/>
      <w:r w:rsidR="00A240D6">
        <w:rPr>
          <w:rFonts w:ascii="Times New Roman" w:hAnsi="Times New Roman" w:cs="Times New Roman"/>
          <w:sz w:val="28"/>
          <w:szCs w:val="28"/>
        </w:rPr>
        <w:t xml:space="preserve"> сельского поселения Верхнехавского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1"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нормативных правовых актов Воронежской области и нормативных правовых а</w:t>
      </w:r>
      <w:r w:rsidR="00A240D6">
        <w:rPr>
          <w:sz w:val="28"/>
          <w:szCs w:val="28"/>
        </w:rPr>
        <w:t xml:space="preserve">ктов </w:t>
      </w:r>
      <w:proofErr w:type="spellStart"/>
      <w:r w:rsidR="00A240D6">
        <w:rPr>
          <w:sz w:val="28"/>
          <w:szCs w:val="28"/>
        </w:rPr>
        <w:t>Верхнелуговатского</w:t>
      </w:r>
      <w:proofErr w:type="spellEnd"/>
      <w:r w:rsidR="00A240D6">
        <w:rPr>
          <w:sz w:val="28"/>
          <w:szCs w:val="28"/>
        </w:rPr>
        <w:t xml:space="preserve"> сельского поселения Верхнехавского</w:t>
      </w:r>
      <w:r w:rsidR="007146A9" w:rsidRPr="00D32BED">
        <w:rPr>
          <w:sz w:val="28"/>
          <w:szCs w:val="28"/>
        </w:rPr>
        <w:t xml:space="preserve"> муниципал</w:t>
      </w:r>
      <w:r w:rsidR="00A240D6">
        <w:rPr>
          <w:sz w:val="28"/>
          <w:szCs w:val="28"/>
        </w:rPr>
        <w:t>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A240D6">
        <w:rPr>
          <w:rFonts w:ascii="Times New Roman" w:eastAsia="Times New Roman" w:hAnsi="Times New Roman" w:cs="Times New Roman"/>
          <w:spacing w:val="7"/>
          <w:sz w:val="28"/>
          <w:szCs w:val="28"/>
        </w:rPr>
        <w:t xml:space="preserve"> актов </w:t>
      </w:r>
      <w:proofErr w:type="spellStart"/>
      <w:r w:rsidR="00A240D6">
        <w:rPr>
          <w:rFonts w:ascii="Times New Roman" w:eastAsia="Times New Roman" w:hAnsi="Times New Roman" w:cs="Times New Roman"/>
          <w:spacing w:val="7"/>
          <w:sz w:val="28"/>
          <w:szCs w:val="28"/>
        </w:rPr>
        <w:t>Верхнелуговатского</w:t>
      </w:r>
      <w:proofErr w:type="spellEnd"/>
      <w:r w:rsidR="00A240D6">
        <w:rPr>
          <w:rFonts w:ascii="Times New Roman" w:eastAsia="Times New Roman" w:hAnsi="Times New Roman" w:cs="Times New Roman"/>
          <w:spacing w:val="7"/>
          <w:sz w:val="28"/>
          <w:szCs w:val="28"/>
        </w:rPr>
        <w:t xml:space="preserve"> сельского поселения Верхнехавского</w:t>
      </w:r>
      <w:r w:rsidR="007146A9" w:rsidRPr="00D32BED">
        <w:rPr>
          <w:rFonts w:ascii="Times New Roman" w:eastAsia="Times New Roman" w:hAnsi="Times New Roman" w:cs="Times New Roman"/>
          <w:spacing w:val="7"/>
          <w:sz w:val="28"/>
          <w:szCs w:val="28"/>
        </w:rPr>
        <w:t xml:space="preserve"> му</w:t>
      </w:r>
      <w:r w:rsidR="00A240D6">
        <w:rPr>
          <w:rFonts w:ascii="Times New Roman" w:eastAsia="Times New Roman" w:hAnsi="Times New Roman" w:cs="Times New Roman"/>
          <w:spacing w:val="7"/>
          <w:sz w:val="28"/>
          <w:szCs w:val="28"/>
        </w:rPr>
        <w:t xml:space="preserve">ниципального района </w:t>
      </w:r>
      <w:r w:rsidR="007146A9" w:rsidRPr="00D32BED">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00A0179C" w:rsidRPr="00D32BED">
        <w:rPr>
          <w:rFonts w:ascii="Times New Roman" w:hAnsi="Times New Roman" w:cs="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2"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9"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D7776">
        <w:rPr>
          <w:rFonts w:ascii="Times New Roman" w:hAnsi="Times New Roman" w:cs="Times New Roman"/>
          <w:sz w:val="28"/>
          <w:szCs w:val="28"/>
        </w:rPr>
        <w:t>приносятся извинения за доставленные неудобства и указывается</w:t>
      </w:r>
      <w:proofErr w:type="gramEnd"/>
      <w:r w:rsidRPr="00CD777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lastRenderedPageBreak/>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w:t>
      </w:r>
      <w:proofErr w:type="gramEnd"/>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собственность на который</w:t>
      </w:r>
      <w:proofErr w:type="gramEnd"/>
      <w:r w:rsidR="005D66D7" w:rsidRPr="00D32BED">
        <w:rPr>
          <w:rFonts w:ascii="Times New Roman" w:hAnsi="Times New Roman" w:cs="Times New Roman"/>
          <w:i/>
          <w:sz w:val="28"/>
          <w:szCs w:val="28"/>
        </w:rPr>
        <w:t xml:space="preserve">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w:t>
      </w:r>
      <w:r w:rsidRPr="00D32BED">
        <w:rPr>
          <w:rFonts w:ascii="Times New Roman" w:hAnsi="Times New Roman" w:cs="Times New Roman"/>
          <w:sz w:val="28"/>
          <w:szCs w:val="28"/>
        </w:rPr>
        <w:lastRenderedPageBreak/>
        <w:t>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w:t>
      </w:r>
      <w:r w:rsidRPr="00D32BED">
        <w:rPr>
          <w:rFonts w:ascii="Times New Roman" w:hAnsi="Times New Roman" w:cs="Times New Roman"/>
          <w:sz w:val="28"/>
          <w:szCs w:val="28"/>
        </w:rPr>
        <w:lastRenderedPageBreak/>
        <w:t>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Все изменения и дополнения к Соглашению действительны, если они </w:t>
      </w:r>
      <w:proofErr w:type="gramStart"/>
      <w:r w:rsidRPr="00D32BED">
        <w:rPr>
          <w:rFonts w:ascii="Times New Roman" w:hAnsi="Times New Roman" w:cs="Times New Roman"/>
          <w:sz w:val="28"/>
          <w:szCs w:val="28"/>
        </w:rPr>
        <w:t>совершены в письменной форме и подписаны</w:t>
      </w:r>
      <w:proofErr w:type="gramEnd"/>
      <w:r w:rsidRPr="00D32BED">
        <w:rPr>
          <w:rFonts w:ascii="Times New Roman" w:hAnsi="Times New Roman" w:cs="Times New Roman"/>
          <w:sz w:val="28"/>
          <w:szCs w:val="28"/>
        </w:rPr>
        <w:t xml:space="preserve">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240D6" w:rsidRDefault="00A240D6" w:rsidP="00897207">
      <w:pPr>
        <w:autoSpaceDE w:val="0"/>
        <w:autoSpaceDN w:val="0"/>
        <w:adjustRightInd w:val="0"/>
        <w:spacing w:after="0" w:line="240" w:lineRule="auto"/>
        <w:jc w:val="both"/>
        <w:rPr>
          <w:rFonts w:ascii="Times New Roman" w:hAnsi="Times New Roman" w:cs="Times New Roman"/>
          <w:sz w:val="28"/>
          <w:szCs w:val="28"/>
        </w:rPr>
      </w:pPr>
    </w:p>
    <w:p w:rsidR="00A240D6" w:rsidRPr="00D32BED" w:rsidRDefault="00A240D6" w:rsidP="00897207">
      <w:pPr>
        <w:autoSpaceDE w:val="0"/>
        <w:autoSpaceDN w:val="0"/>
        <w:adjustRightInd w:val="0"/>
        <w:spacing w:after="0" w:line="240" w:lineRule="auto"/>
        <w:jc w:val="both"/>
        <w:rPr>
          <w:rFonts w:ascii="Times New Roman" w:hAnsi="Times New Roman" w:cs="Times New Roman"/>
          <w:sz w:val="28"/>
          <w:szCs w:val="28"/>
        </w:rPr>
      </w:pPr>
      <w:bookmarkStart w:id="19" w:name="_GoBack"/>
      <w:bookmarkEnd w:id="19"/>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50"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1"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2"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3"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4"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5"/>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6"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7"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8"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05" w:rsidRDefault="00CF7405" w:rsidP="00BE6795">
      <w:pPr>
        <w:spacing w:after="0" w:line="240" w:lineRule="auto"/>
      </w:pPr>
      <w:r>
        <w:separator/>
      </w:r>
    </w:p>
  </w:endnote>
  <w:endnote w:type="continuationSeparator" w:id="0">
    <w:p w:rsidR="00CF7405" w:rsidRDefault="00CF7405"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05" w:rsidRDefault="00CF7405" w:rsidP="00BE6795">
      <w:pPr>
        <w:spacing w:after="0" w:line="240" w:lineRule="auto"/>
      </w:pPr>
      <w:r>
        <w:separator/>
      </w:r>
    </w:p>
  </w:footnote>
  <w:footnote w:type="continuationSeparator" w:id="0">
    <w:p w:rsidR="00CF7405" w:rsidRDefault="00CF7405"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Content>
      <w:p w:rsidR="00210357" w:rsidRDefault="00210357">
        <w:pPr>
          <w:pStyle w:val="a9"/>
          <w:jc w:val="center"/>
        </w:pPr>
        <w:r>
          <w:fldChar w:fldCharType="begin"/>
        </w:r>
        <w:r>
          <w:instrText>PAGE   \* MERGEFORMAT</w:instrText>
        </w:r>
        <w:r>
          <w:fldChar w:fldCharType="separate"/>
        </w:r>
        <w:r w:rsidR="00A240D6">
          <w:rPr>
            <w:noProof/>
          </w:rPr>
          <w:t>72</w:t>
        </w:r>
        <w:r>
          <w:fldChar w:fldCharType="end"/>
        </w:r>
      </w:p>
    </w:sdtContent>
  </w:sdt>
  <w:p w:rsidR="00210357" w:rsidRDefault="002103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0F297C"/>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357"/>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9297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22DB"/>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26663"/>
    <w:rsid w:val="009453EA"/>
    <w:rsid w:val="009631D4"/>
    <w:rsid w:val="00964DB3"/>
    <w:rsid w:val="00977F65"/>
    <w:rsid w:val="009B29AA"/>
    <w:rsid w:val="009B6B44"/>
    <w:rsid w:val="009C03AF"/>
    <w:rsid w:val="009C1BA2"/>
    <w:rsid w:val="009E0AA8"/>
    <w:rsid w:val="00A0179C"/>
    <w:rsid w:val="00A02E5B"/>
    <w:rsid w:val="00A06D63"/>
    <w:rsid w:val="00A06E59"/>
    <w:rsid w:val="00A240D6"/>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CF7405"/>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B0C6B7CACB42B7AC8A16840DE4F4E374F13265939C7017F45707CBCFEA6C331DB3A992BF8bEgFN" TargetMode="External"/><Relationship Id="rId18" Type="http://schemas.openxmlformats.org/officeDocument/2006/relationships/hyperlink" Target="consultantplus://offline/ref=66D267F34711B09D63AAC443E6CBF09A01DE75227D0D7ABB3A5838E73DA7E70A5F890B67A24E3372E60E1DB9F1GCdFO" TargetMode="External"/><Relationship Id="rId26" Type="http://schemas.openxmlformats.org/officeDocument/2006/relationships/hyperlink" Target="consultantplus://offline/ref=747F550818F2E0180D6BB7944D239EA312558C015AC0A5CAD94B85812825281322C211B371C93CE8E05CD4584639D22785CE6C881D7EFEB6LDWDJ" TargetMode="External"/><Relationship Id="rId39" Type="http://schemas.openxmlformats.org/officeDocument/2006/relationships/hyperlink" Target="https://login.consultant.ru/link/?req=doc&amp;base=LAW&amp;n=430635&amp;date=04.06.2023" TargetMode="External"/><Relationship Id="rId21" Type="http://schemas.openxmlformats.org/officeDocument/2006/relationships/hyperlink" Target="consultantplus://offline/ref=1927800CB3981DAEDE91ECAA4DFEB92EF99A9D8B83056BE4F2CCF10CEE2730DB5311F81AB92427D34B36015B915C6544F4A65DD7B3P9M" TargetMode="External"/><Relationship Id="rId34" Type="http://schemas.openxmlformats.org/officeDocument/2006/relationships/hyperlink" Target="consultantplus://offline/ref=747F550818F2E0180D6BB7944D239EA312548B0850C6A5CAD94B85812825281322C211B375C038EBBC06C45C0F6EDB3B81D4728E037ELFWDJ" TargetMode="External"/><Relationship Id="rId42" Type="http://schemas.openxmlformats.org/officeDocument/2006/relationships/hyperlink" Target="https://login.consultant.ru/link/?req=doc&amp;base=LAW&amp;n=430635&amp;dst=100352&amp;field=134&amp;date=23.07.2023" TargetMode="External"/><Relationship Id="rId47" Type="http://schemas.openxmlformats.org/officeDocument/2006/relationships/hyperlink" Target="https://login.consultant.ru/link/?req=doc&amp;base=LAW&amp;n=430635&amp;dst=290&amp;field=134&amp;date=23.07.2023" TargetMode="External"/><Relationship Id="rId50" Type="http://schemas.openxmlformats.org/officeDocument/2006/relationships/hyperlink" Target="consultantplus://offline/ref=747F550818F2E0180D6BB7944D239EA312548B0850C6A5CAD94B85812825281330C249BF73CD22E0EC49820900L6WFJ"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ABD967E3F19AC803B6FB4134E0735EC2D261461E7015D6B73812F57E534D5941425901F69B318C621F7E04D200wDaFO"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consultantplus://offline/ref=747F550818F2E0180D6BB7944D239EA312548B0850C6A5CAD94B85812825281322C211BB76CE37B4B913D5040068C12585CE6E8C01L7WFJ" TargetMode="External"/><Relationship Id="rId38" Type="http://schemas.openxmlformats.org/officeDocument/2006/relationships/hyperlink" Target="consultantplus://offline/ref=F29D8E1031341F8A226F74B7304BE880748F76088C40B418A4EDB74E96E84BE5F757ABF8F981DBC5B489F26EF24D0BC7370E5118F947D0FDkDJEM"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2F868B23CCCC3F189E5302CF98BA76506778CB3A99B1DA45DBEDAF30CC66A444438B31F6ECD38748E3191353F4AWDO" TargetMode="External"/><Relationship Id="rId20" Type="http://schemas.openxmlformats.org/officeDocument/2006/relationships/hyperlink" Target="consultantplus://offline/ref=8D0D47D8CE243289D5423557DE7D054CF5FF7EB4122DA44D65CB7086FD1250B3998B52F41D7B5C4626C7E5698Ci3pCI" TargetMode="External"/><Relationship Id="rId29" Type="http://schemas.openxmlformats.org/officeDocument/2006/relationships/hyperlink" Target="consultantplus://offline/ref=747F550818F2E0180D6BB7944D239EA312548B0850C6A5CAD94B85812825281322C211B071C83EEBBC06C45C0F6EDB3B81D4728E037ELFWDJ" TargetMode="External"/><Relationship Id="rId41" Type="http://schemas.openxmlformats.org/officeDocument/2006/relationships/hyperlink" Target="consultantplus://offline/ref=C68BD7FDB9D38DAC986AF836D02D01969E2F7CEF2106A64D5A2F7D8F6948F64366C4CDF4CF32A3F8AE899E6500C2DB133CEBA6DC07859D8DpCwAH" TargetMode="External"/><Relationship Id="rId54" Type="http://schemas.openxmlformats.org/officeDocument/2006/relationships/hyperlink" Target="consultantplus://offline/ref=747F550818F2E0180D6BB7944D239EA312548B0850C6A5CAD94B85812825281322C211BB76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rhlug.vhav@govvrn.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747F550818F2E0180D6BB7944D239EA312548B0850C6A5CAD94B85812825281322C211B377CC37B4B913D5040068C12585CE6E8C01L7WFJ" TargetMode="External"/><Relationship Id="rId37" Type="http://schemas.openxmlformats.org/officeDocument/2006/relationships/hyperlink" Target="consultantplus://offline/ref=F2BDF9A17EC761CBF9A74ABCC81D7704FBAEDA0FE86569806F5B61B04576F2A07238CD8FFF106F1F2AFC6AB8E37265B444B9C14390E54E5FvEE1I" TargetMode="External"/><Relationship Id="rId40" Type="http://schemas.openxmlformats.org/officeDocument/2006/relationships/hyperlink" Target="consultantplus://offline/ref=D79B4605BF7B7588A854A682A60A1229AEB0CA91937E22A2A0B2779309DE1573A49099AA8269F1795C519458BE423A8C0033AEED68E2I0H9J"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175CF37B4B913D5040068C12585CE6E8C01L7WFJ" TargetMode="External"/><Relationship Id="rId58"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3ACEDDB140C62BECB017ACD9873C6202CC6FABF216658AEF4B791C9ABF2B822DDD3CDBCEDE29C651816535B07Bk6wEN"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373CC38EBBC06C45C0F6EDB3B81D4728E037ELFWDJ" TargetMode="External"/><Relationship Id="rId36" Type="http://schemas.openxmlformats.org/officeDocument/2006/relationships/hyperlink" Target="consultantplus://offline/ref=D86412429E7B5C345854BB25A0A4E54A7328C718F658DCC1480D02BC036F9E5B2FFBF45F2AAF8ACDB27663B938B1A49484847C2C5Eh1zCN" TargetMode="External"/><Relationship Id="rId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7"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765E3007C15289CBFE812B287B8A15946B404017410B1EE44F3D3FA245803CA050F5C0E382D6566EE93AF8E8520A685D485A314E5C9DBD0FmEy4H" TargetMode="External"/><Relationship Id="rId31" Type="http://schemas.openxmlformats.org/officeDocument/2006/relationships/hyperlink" Target="consultantplus://offline/ref=747F550818F2E0180D6BB7944D239EA312548B0850C6A5CAD94B85812825281322C211B474CB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371CB38EBBC06C45C0F6EDB3B81D4728E037ELFWD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8F6229269D8B34347248B8F900385994ACBC0C6973A7B42B7AC8A16840DE4F4E374F1326513EC55E7A506124B3F9BDDD35C1269B29bFg9N"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747F550818F2E0180D6BB7944D239EA312548B0850C6A5CAD94B85812825281322C211BB76CF37B4B913D5040068C12585CE6E8C01L7WFJ" TargetMode="External"/><Relationship Id="rId30" Type="http://schemas.openxmlformats.org/officeDocument/2006/relationships/hyperlink" Target="consultantplus://offline/ref=747F550818F2E0180D6BB7944D239EA312548B0850C6A5CAD94B85812825281322C211B671CD37B4B913D5040068C12585CE6E8C01L7WFJ" TargetMode="External"/><Relationship Id="rId35" Type="http://schemas.openxmlformats.org/officeDocument/2006/relationships/hyperlink" Target="consultantplus://offline/ref=747F550818F2E0180D6BB7944D239EA312548B0856C7A5CAD94B85812825281330C249BF73CD22E0EC49820900L6WF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747F550818F2E0180D6BB7944D239EA312558C015AC0A5CAD94B85812825281322C211B371C93CE8E05CD4584639D22785CE6C881D7EFEB6LDWD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68C0151C5A5CAD94B85812825281330C249BF73CD22E0EC49820900L6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2447-ED2D-4CCD-A186-E910BADB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23469</Words>
  <Characters>133777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verhlug</cp:lastModifiedBy>
  <cp:revision>2</cp:revision>
  <cp:lastPrinted>2023-07-31T07:48:00Z</cp:lastPrinted>
  <dcterms:created xsi:type="dcterms:W3CDTF">2023-08-23T07:02:00Z</dcterms:created>
  <dcterms:modified xsi:type="dcterms:W3CDTF">2023-08-23T07:02:00Z</dcterms:modified>
</cp:coreProperties>
</file>